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C4CD6" w14:textId="1E9F21D0" w:rsidR="00A86AD5" w:rsidRPr="00B57EA6" w:rsidRDefault="0004481C" w:rsidP="0004481C">
      <w:pPr>
        <w:pStyle w:val="BodyText"/>
        <w:spacing w:before="0" w:after="0" w:line="180" w:lineRule="atLeast"/>
        <w:ind w:left="-709" w:right="-330"/>
        <w:rPr>
          <w:b/>
          <w:bCs/>
          <w:i/>
          <w:iCs/>
          <w:sz w:val="16"/>
          <w:szCs w:val="16"/>
        </w:rPr>
      </w:pPr>
      <w:bookmarkStart w:id="0" w:name="_Toc256000000"/>
      <w:bookmarkStart w:id="1" w:name="_Ref_a431732"/>
      <w:r w:rsidRPr="00B57EA6">
        <w:rPr>
          <w:b/>
          <w:bCs/>
          <w:i/>
          <w:iCs/>
          <w:sz w:val="16"/>
          <w:szCs w:val="16"/>
        </w:rPr>
        <w:t xml:space="preserve">These Terms and Conditions apply if you purchase </w:t>
      </w:r>
      <w:r w:rsidR="00B57EA6" w:rsidRPr="00B57EA6">
        <w:rPr>
          <w:b/>
          <w:bCs/>
          <w:i/>
          <w:iCs/>
          <w:sz w:val="16"/>
          <w:szCs w:val="16"/>
        </w:rPr>
        <w:t>Goods or Services as a business.</w:t>
      </w:r>
      <w:r w:rsidR="006C05B4">
        <w:rPr>
          <w:b/>
          <w:bCs/>
          <w:i/>
          <w:iCs/>
          <w:sz w:val="16"/>
          <w:szCs w:val="16"/>
        </w:rPr>
        <w:t xml:space="preserve"> </w:t>
      </w:r>
      <w:r w:rsidR="006C05B4" w:rsidRPr="006C05B4">
        <w:rPr>
          <w:b/>
          <w:bCs/>
          <w:i/>
          <w:iCs/>
          <w:sz w:val="16"/>
          <w:szCs w:val="16"/>
        </w:rPr>
        <w:t xml:space="preserve">If you </w:t>
      </w:r>
      <w:r w:rsidR="006C05B4">
        <w:rPr>
          <w:b/>
          <w:bCs/>
          <w:i/>
          <w:iCs/>
          <w:sz w:val="16"/>
          <w:szCs w:val="16"/>
        </w:rPr>
        <w:t>purchase Goods or Services as a consumer, our consumer</w:t>
      </w:r>
      <w:r w:rsidR="006C05B4" w:rsidRPr="006C05B4">
        <w:rPr>
          <w:b/>
          <w:bCs/>
          <w:i/>
          <w:iCs/>
          <w:sz w:val="16"/>
          <w:szCs w:val="16"/>
        </w:rPr>
        <w:t xml:space="preserve"> Terms and Conditions will apply</w:t>
      </w:r>
      <w:r w:rsidR="006C05B4">
        <w:rPr>
          <w:b/>
          <w:bCs/>
          <w:i/>
          <w:iCs/>
          <w:sz w:val="16"/>
          <w:szCs w:val="16"/>
        </w:rPr>
        <w:t>.</w:t>
      </w:r>
      <w:r w:rsidR="00B57EA6" w:rsidRPr="00B57EA6">
        <w:rPr>
          <w:b/>
          <w:bCs/>
          <w:i/>
          <w:iCs/>
          <w:sz w:val="16"/>
          <w:szCs w:val="16"/>
        </w:rPr>
        <w:t xml:space="preserve"> </w:t>
      </w:r>
    </w:p>
    <w:p w14:paraId="0F70D19D" w14:textId="77777777" w:rsidR="00B57EA6" w:rsidRPr="00BD29FD" w:rsidRDefault="00B57EA6" w:rsidP="0004481C">
      <w:pPr>
        <w:pStyle w:val="BodyText"/>
        <w:spacing w:before="0" w:after="0" w:line="180" w:lineRule="atLeast"/>
        <w:ind w:left="-709" w:right="-330"/>
        <w:rPr>
          <w:sz w:val="16"/>
          <w:szCs w:val="16"/>
        </w:rPr>
      </w:pPr>
    </w:p>
    <w:p w14:paraId="36DE4DE7" w14:textId="77777777" w:rsidR="00E06E8C" w:rsidRPr="00BD29FD" w:rsidRDefault="00E06E8C" w:rsidP="0004481C">
      <w:pPr>
        <w:pStyle w:val="Level1Heading"/>
        <w:numPr>
          <w:ilvl w:val="0"/>
          <w:numId w:val="0"/>
        </w:numPr>
        <w:spacing w:line="180" w:lineRule="atLeast"/>
        <w:ind w:left="-284" w:right="-330"/>
        <w:rPr>
          <w:sz w:val="17"/>
          <w:szCs w:val="16"/>
        </w:rPr>
        <w:sectPr w:rsidR="00E06E8C" w:rsidRPr="00BD29FD" w:rsidSect="00BD29FD">
          <w:headerReference w:type="default" r:id="rId11"/>
          <w:footerReference w:type="default" r:id="rId12"/>
          <w:headerReference w:type="first" r:id="rId13"/>
          <w:pgSz w:w="11906" w:h="16838"/>
          <w:pgMar w:top="271" w:right="1440" w:bottom="1191" w:left="1440" w:header="113" w:footer="340" w:gutter="0"/>
          <w:pgNumType w:start="1"/>
          <w:cols w:space="708"/>
          <w:titlePg/>
          <w:docGrid w:linePitch="360"/>
        </w:sectPr>
      </w:pPr>
    </w:p>
    <w:p w14:paraId="2F1EB256"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r w:rsidRPr="00BD29FD">
        <w:rPr>
          <w:rFonts w:ascii="Arial" w:hAnsi="Arial" w:cs="Arial"/>
          <w:sz w:val="16"/>
          <w:szCs w:val="16"/>
        </w:rPr>
        <w:t>Interpretation</w:t>
      </w:r>
      <w:bookmarkEnd w:id="0"/>
      <w:bookmarkEnd w:id="1"/>
    </w:p>
    <w:p w14:paraId="47AC4DD5" w14:textId="076FDDBF" w:rsidR="00616194" w:rsidRPr="00BD29FD" w:rsidRDefault="00735F4C" w:rsidP="005D43F2">
      <w:pPr>
        <w:pStyle w:val="BodyText"/>
        <w:spacing w:before="0" w:after="0" w:line="140" w:lineRule="atLeast"/>
        <w:ind w:left="-284" w:right="-330"/>
        <w:rPr>
          <w:rFonts w:cs="Arial"/>
          <w:sz w:val="16"/>
          <w:szCs w:val="16"/>
        </w:rPr>
      </w:pPr>
      <w:bookmarkStart w:id="2" w:name="_Ref_a379361"/>
      <w:r w:rsidRPr="00BD29FD">
        <w:rPr>
          <w:rFonts w:cs="Arial"/>
          <w:sz w:val="16"/>
          <w:szCs w:val="16"/>
        </w:rPr>
        <w:t xml:space="preserve">In these Conditions, </w:t>
      </w:r>
      <w:r w:rsidRPr="00BD29FD">
        <w:rPr>
          <w:rFonts w:cs="Arial"/>
          <w:b/>
          <w:bCs/>
          <w:sz w:val="16"/>
          <w:szCs w:val="16"/>
        </w:rPr>
        <w:t xml:space="preserve">VINK UK LIMITED </w:t>
      </w:r>
      <w:r w:rsidRPr="00BD29FD">
        <w:rPr>
          <w:rFonts w:cs="Arial"/>
          <w:sz w:val="16"/>
          <w:szCs w:val="16"/>
        </w:rPr>
        <w:t xml:space="preserve">(CRN: </w:t>
      </w:r>
      <w:r w:rsidR="00613C88" w:rsidRPr="00613C88">
        <w:rPr>
          <w:rFonts w:cs="Arial"/>
          <w:sz w:val="16"/>
          <w:szCs w:val="16"/>
        </w:rPr>
        <w:t>1220776</w:t>
      </w:r>
      <w:r w:rsidRPr="00BD29FD">
        <w:rPr>
          <w:rFonts w:cs="Arial"/>
          <w:sz w:val="16"/>
          <w:szCs w:val="16"/>
        </w:rPr>
        <w:t>) is called the ‘Supplier’. T</w:t>
      </w:r>
      <w:r w:rsidR="00195D0F" w:rsidRPr="00BD29FD">
        <w:rPr>
          <w:rFonts w:cs="Arial"/>
          <w:sz w:val="16"/>
          <w:szCs w:val="16"/>
        </w:rPr>
        <w:t>he following definitions and rules of interpretation apply in these Conditions.</w:t>
      </w:r>
      <w:bookmarkEnd w:id="2"/>
    </w:p>
    <w:p w14:paraId="3832ADE2" w14:textId="77777777" w:rsidR="00616194" w:rsidRPr="00BD29FD" w:rsidRDefault="00195D0F" w:rsidP="005D43F2">
      <w:pPr>
        <w:pStyle w:val="Level2Heading"/>
        <w:tabs>
          <w:tab w:val="clear" w:pos="720"/>
          <w:tab w:val="num" w:pos="426"/>
        </w:tabs>
        <w:spacing w:before="0" w:after="0" w:line="140" w:lineRule="atLeast"/>
        <w:ind w:left="-284" w:right="-330" w:hanging="426"/>
        <w:rPr>
          <w:rFonts w:cs="Arial"/>
          <w:b w:val="0"/>
          <w:bCs/>
          <w:sz w:val="16"/>
          <w:szCs w:val="16"/>
        </w:rPr>
      </w:pPr>
      <w:bookmarkStart w:id="3" w:name="_Ref_a443682"/>
      <w:r w:rsidRPr="00BD29FD">
        <w:rPr>
          <w:rFonts w:cs="Arial"/>
          <w:b w:val="0"/>
          <w:bCs/>
          <w:sz w:val="16"/>
          <w:szCs w:val="16"/>
        </w:rPr>
        <w:t>Definitions:</w:t>
      </w:r>
      <w:bookmarkEnd w:id="3"/>
    </w:p>
    <w:p w14:paraId="0B459836" w14:textId="1A502C22"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Business Day: </w:t>
      </w:r>
      <w:r w:rsidRPr="00BD29FD">
        <w:rPr>
          <w:rFonts w:cs="Arial"/>
          <w:sz w:val="16"/>
          <w:szCs w:val="16"/>
        </w:rPr>
        <w:t>a day other than a Saturday, Sunday or public holiday in England, when banks in London are open for business.</w:t>
      </w:r>
    </w:p>
    <w:p w14:paraId="07ED12AF" w14:textId="3089F70A"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Conditions: </w:t>
      </w:r>
      <w:r w:rsidRPr="00BD29FD">
        <w:rPr>
          <w:rFonts w:cs="Arial"/>
          <w:sz w:val="16"/>
          <w:szCs w:val="16"/>
        </w:rPr>
        <w:t xml:space="preserve">these terms and conditions as amended from time to time in accordance with clause </w:t>
      </w:r>
      <w:r w:rsidRPr="00BD29FD">
        <w:rPr>
          <w:rFonts w:cs="Arial"/>
          <w:sz w:val="16"/>
          <w:szCs w:val="16"/>
        </w:rPr>
        <w:fldChar w:fldCharType="begin"/>
      </w:r>
      <w:r w:rsidRPr="00BD29FD">
        <w:rPr>
          <w:rFonts w:cs="Arial"/>
          <w:sz w:val="16"/>
          <w:szCs w:val="16"/>
        </w:rPr>
        <w:instrText>REF _Ref_a901295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19.8</w:t>
      </w:r>
      <w:r w:rsidRPr="00BD29FD">
        <w:rPr>
          <w:rFonts w:cs="Arial"/>
          <w:sz w:val="16"/>
          <w:szCs w:val="16"/>
        </w:rPr>
        <w:fldChar w:fldCharType="end"/>
      </w:r>
      <w:r w:rsidRPr="00BD29FD">
        <w:rPr>
          <w:rFonts w:cs="Arial"/>
          <w:sz w:val="16"/>
          <w:szCs w:val="16"/>
        </w:rPr>
        <w:t>.</w:t>
      </w:r>
    </w:p>
    <w:p w14:paraId="2CF2667E" w14:textId="17D71F2F"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Contract: </w:t>
      </w:r>
      <w:r w:rsidRPr="00BD29FD">
        <w:rPr>
          <w:rFonts w:cs="Arial"/>
          <w:sz w:val="16"/>
          <w:szCs w:val="16"/>
        </w:rPr>
        <w:t xml:space="preserve">the contract between the Supplier and the Customer for the supply of Goods and/or Services </w:t>
      </w:r>
      <w:r w:rsidR="003E3541" w:rsidRPr="00BD29FD">
        <w:rPr>
          <w:rFonts w:cs="Arial"/>
          <w:sz w:val="16"/>
          <w:szCs w:val="16"/>
        </w:rPr>
        <w:t>comprised of</w:t>
      </w:r>
      <w:r w:rsidRPr="00BD29FD">
        <w:rPr>
          <w:rFonts w:cs="Arial"/>
          <w:sz w:val="16"/>
          <w:szCs w:val="16"/>
        </w:rPr>
        <w:t xml:space="preserve"> these Conditions</w:t>
      </w:r>
      <w:r w:rsidR="003E3541" w:rsidRPr="00BD29FD">
        <w:rPr>
          <w:rFonts w:cs="Arial"/>
          <w:sz w:val="16"/>
          <w:szCs w:val="16"/>
        </w:rPr>
        <w:t>, the Specification and the Order Confirmation</w:t>
      </w:r>
      <w:r w:rsidR="00C508FF" w:rsidRPr="00BD29FD">
        <w:rPr>
          <w:rFonts w:cs="Arial"/>
          <w:sz w:val="16"/>
          <w:szCs w:val="16"/>
        </w:rPr>
        <w:t xml:space="preserve"> (or, where there is no Order Confirmation, the Order)</w:t>
      </w:r>
      <w:r w:rsidRPr="00BD29FD">
        <w:rPr>
          <w:rFonts w:cs="Arial"/>
          <w:sz w:val="16"/>
          <w:szCs w:val="16"/>
        </w:rPr>
        <w:t>.</w:t>
      </w:r>
    </w:p>
    <w:p w14:paraId="6A52BBF9" w14:textId="3E624DF3"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Customer: </w:t>
      </w:r>
      <w:r w:rsidRPr="00BD29FD">
        <w:rPr>
          <w:rFonts w:cs="Arial"/>
          <w:sz w:val="16"/>
          <w:szCs w:val="16"/>
        </w:rPr>
        <w:t>the person or firm who purchases the Goods and/or Services from the Supplier.</w:t>
      </w:r>
    </w:p>
    <w:p w14:paraId="03023540" w14:textId="50AF3DD6"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Delivery Location: </w:t>
      </w:r>
      <w:r w:rsidRPr="00BD29FD">
        <w:rPr>
          <w:rFonts w:cs="Arial"/>
          <w:sz w:val="16"/>
          <w:szCs w:val="16"/>
        </w:rPr>
        <w:t xml:space="preserve">has the meaning given in clause </w:t>
      </w:r>
      <w:r w:rsidRPr="00BD29FD">
        <w:rPr>
          <w:rFonts w:cs="Arial"/>
          <w:sz w:val="16"/>
          <w:szCs w:val="16"/>
        </w:rPr>
        <w:fldChar w:fldCharType="begin"/>
      </w:r>
      <w:r w:rsidRPr="00BD29FD">
        <w:rPr>
          <w:rFonts w:cs="Arial"/>
          <w:sz w:val="16"/>
          <w:szCs w:val="16"/>
        </w:rPr>
        <w:instrText>REF _Ref_a391989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4.1</w:t>
      </w:r>
      <w:r w:rsidRPr="00BD29FD">
        <w:rPr>
          <w:rFonts w:cs="Arial"/>
          <w:sz w:val="16"/>
          <w:szCs w:val="16"/>
        </w:rPr>
        <w:fldChar w:fldCharType="end"/>
      </w:r>
      <w:r w:rsidRPr="00BD29FD">
        <w:rPr>
          <w:rFonts w:cs="Arial"/>
          <w:sz w:val="16"/>
          <w:szCs w:val="16"/>
        </w:rPr>
        <w:t>.</w:t>
      </w:r>
    </w:p>
    <w:p w14:paraId="06C17A0C" w14:textId="3163584D"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Force Majeure Event: </w:t>
      </w:r>
      <w:r w:rsidRPr="00BD29FD">
        <w:rPr>
          <w:rFonts w:cs="Arial"/>
          <w:sz w:val="16"/>
          <w:szCs w:val="16"/>
        </w:rPr>
        <w:t xml:space="preserve">has the meaning given to it in clause </w:t>
      </w:r>
      <w:r w:rsidRPr="00BD29FD">
        <w:rPr>
          <w:rFonts w:cs="Arial"/>
          <w:sz w:val="16"/>
          <w:szCs w:val="16"/>
        </w:rPr>
        <w:fldChar w:fldCharType="begin"/>
      </w:r>
      <w:r w:rsidRPr="00BD29FD">
        <w:rPr>
          <w:rFonts w:cs="Arial"/>
          <w:sz w:val="16"/>
          <w:szCs w:val="16"/>
        </w:rPr>
        <w:instrText>REF _Ref_a872330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18</w:t>
      </w:r>
      <w:r w:rsidRPr="00BD29FD">
        <w:rPr>
          <w:rFonts w:cs="Arial"/>
          <w:sz w:val="16"/>
          <w:szCs w:val="16"/>
        </w:rPr>
        <w:fldChar w:fldCharType="end"/>
      </w:r>
      <w:r w:rsidRPr="00BD29FD">
        <w:rPr>
          <w:rFonts w:cs="Arial"/>
          <w:sz w:val="16"/>
          <w:szCs w:val="16"/>
        </w:rPr>
        <w:t>.</w:t>
      </w:r>
    </w:p>
    <w:p w14:paraId="4773CEC4" w14:textId="697503A4"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Goods: </w:t>
      </w:r>
      <w:r w:rsidRPr="00BD29FD">
        <w:rPr>
          <w:rFonts w:cs="Arial"/>
          <w:sz w:val="16"/>
          <w:szCs w:val="16"/>
        </w:rPr>
        <w:t>the goods (or any part of them) set out in the Order</w:t>
      </w:r>
      <w:r w:rsidR="007D0B47" w:rsidRPr="00BD29FD">
        <w:rPr>
          <w:rFonts w:cs="Arial"/>
          <w:sz w:val="16"/>
          <w:szCs w:val="16"/>
        </w:rPr>
        <w:t xml:space="preserve"> Confirmation</w:t>
      </w:r>
      <w:r w:rsidRPr="00BD29FD">
        <w:rPr>
          <w:rFonts w:cs="Arial"/>
          <w:sz w:val="16"/>
          <w:szCs w:val="16"/>
        </w:rPr>
        <w:t>.</w:t>
      </w:r>
    </w:p>
    <w:p w14:paraId="088472AB" w14:textId="7B69B898"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Intellectual Property Rights: </w:t>
      </w:r>
      <w:r w:rsidR="00496AE7" w:rsidRPr="00BD29FD">
        <w:rPr>
          <w:rFonts w:cs="Arial"/>
          <w:sz w:val="16"/>
          <w:szCs w:val="16"/>
        </w:rPr>
        <w:t xml:space="preserve">patents, </w:t>
      </w:r>
      <w:r w:rsidRPr="00BD29FD">
        <w:rPr>
          <w:rFonts w:cs="Arial"/>
          <w:sz w:val="16"/>
          <w:szCs w:val="16"/>
        </w:rPr>
        <w:t>utility models, rights to inventions, copyright and neighbouring and</w:t>
      </w:r>
      <w:r w:rsidR="00E8503D" w:rsidRPr="00BD29FD">
        <w:rPr>
          <w:rFonts w:cs="Arial"/>
          <w:sz w:val="16"/>
          <w:szCs w:val="16"/>
        </w:rPr>
        <w:t xml:space="preserve"> related rights, moral rights,</w:t>
      </w:r>
      <w:r w:rsidRPr="00BD29FD">
        <w:rPr>
          <w:rFonts w:cs="Arial"/>
          <w:sz w:val="16"/>
          <w:szCs w:val="16"/>
        </w:rPr>
        <w:t xml:space="preserve"> </w:t>
      </w:r>
      <w:proofErr w:type="spellStart"/>
      <w:r w:rsidRPr="00BD29FD">
        <w:rPr>
          <w:rFonts w:cs="Arial"/>
          <w:sz w:val="16"/>
          <w:szCs w:val="16"/>
        </w:rPr>
        <w:t>trade marks</w:t>
      </w:r>
      <w:proofErr w:type="spellEnd"/>
      <w:r w:rsidRPr="00BD29FD">
        <w:rPr>
          <w:rFonts w:cs="Arial"/>
          <w:sz w:val="16"/>
          <w:szCs w:val="16"/>
        </w:rPr>
        <w:t xml:space="preserve"> </w:t>
      </w:r>
      <w:r w:rsidR="00E8503D" w:rsidRPr="00BD29FD">
        <w:rPr>
          <w:rFonts w:cs="Arial"/>
          <w:sz w:val="16"/>
          <w:szCs w:val="16"/>
        </w:rPr>
        <w:t>and service marks</w:t>
      </w:r>
      <w:r w:rsidRPr="00BD29FD">
        <w:rPr>
          <w:rFonts w:cs="Arial"/>
          <w:sz w:val="16"/>
          <w:szCs w:val="16"/>
        </w:rPr>
        <w:t xml:space="preserve">, business names and </w:t>
      </w:r>
      <w:r w:rsidR="00E8503D" w:rsidRPr="00BD29FD">
        <w:rPr>
          <w:rFonts w:cs="Arial"/>
          <w:sz w:val="16"/>
          <w:szCs w:val="16"/>
        </w:rPr>
        <w:t xml:space="preserve">domain names, rights in get-up </w:t>
      </w:r>
      <w:r w:rsidRPr="00BD29FD">
        <w:rPr>
          <w:rFonts w:cs="Arial"/>
          <w:sz w:val="16"/>
          <w:szCs w:val="16"/>
        </w:rPr>
        <w:t>and trade dress, goodwill and th</w:t>
      </w:r>
      <w:r w:rsidR="00E8503D" w:rsidRPr="00BD29FD">
        <w:rPr>
          <w:rFonts w:cs="Arial"/>
          <w:sz w:val="16"/>
          <w:szCs w:val="16"/>
        </w:rPr>
        <w:t xml:space="preserve">e right to sue for passing off </w:t>
      </w:r>
      <w:r w:rsidRPr="00BD29FD">
        <w:rPr>
          <w:rFonts w:cs="Arial"/>
          <w:sz w:val="16"/>
          <w:szCs w:val="16"/>
        </w:rPr>
        <w:t>or unfair competition, rights</w:t>
      </w:r>
      <w:r w:rsidR="00E8503D" w:rsidRPr="00BD29FD">
        <w:rPr>
          <w:rFonts w:cs="Arial"/>
          <w:sz w:val="16"/>
          <w:szCs w:val="16"/>
        </w:rPr>
        <w:t xml:space="preserve"> in designs, rights in computer software,</w:t>
      </w:r>
      <w:r w:rsidRPr="00BD29FD">
        <w:rPr>
          <w:rFonts w:cs="Arial"/>
          <w:sz w:val="16"/>
          <w:szCs w:val="16"/>
        </w:rPr>
        <w:t xml:space="preserve"> database rights, rights to use, and protect the confidentiality of, confidential i</w:t>
      </w:r>
      <w:r w:rsidR="00E8503D" w:rsidRPr="00BD29FD">
        <w:rPr>
          <w:rFonts w:cs="Arial"/>
          <w:sz w:val="16"/>
          <w:szCs w:val="16"/>
        </w:rPr>
        <w:t>nformation (including know-how and trade secrets</w:t>
      </w:r>
      <w:r w:rsidRPr="00BD29FD">
        <w:rPr>
          <w:rFonts w:cs="Arial"/>
          <w:sz w:val="16"/>
          <w:szCs w:val="16"/>
        </w:rPr>
        <w:t>),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p w14:paraId="5C2FC7B6" w14:textId="57BEDCE4"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Order: </w:t>
      </w:r>
      <w:r w:rsidRPr="00BD29FD">
        <w:rPr>
          <w:rFonts w:cs="Arial"/>
          <w:sz w:val="16"/>
          <w:szCs w:val="16"/>
        </w:rPr>
        <w:t xml:space="preserve">the Customer's order for the supply of Goods and/or Services, as set out in the Customer's purchase order form, the Customer's written acceptance of the Supplier's quotation, </w:t>
      </w:r>
      <w:r w:rsidR="00AF1C1F" w:rsidRPr="00BD29FD">
        <w:rPr>
          <w:rFonts w:cs="Arial"/>
          <w:sz w:val="16"/>
          <w:szCs w:val="16"/>
        </w:rPr>
        <w:t xml:space="preserve">the Customer’s telephone Order, </w:t>
      </w:r>
      <w:r w:rsidR="00AD3D81" w:rsidRPr="00BD29FD">
        <w:rPr>
          <w:rFonts w:cs="Arial"/>
          <w:sz w:val="16"/>
          <w:szCs w:val="16"/>
        </w:rPr>
        <w:t xml:space="preserve">the Customer’s order placed in-store </w:t>
      </w:r>
      <w:r w:rsidRPr="00BD29FD">
        <w:rPr>
          <w:rFonts w:cs="Arial"/>
          <w:sz w:val="16"/>
          <w:szCs w:val="16"/>
        </w:rPr>
        <w:t xml:space="preserve">or </w:t>
      </w:r>
      <w:r w:rsidR="00E8503D" w:rsidRPr="00BD29FD">
        <w:rPr>
          <w:rFonts w:cs="Arial"/>
          <w:sz w:val="16"/>
          <w:szCs w:val="16"/>
        </w:rPr>
        <w:t>submitted via the Supplier’s website</w:t>
      </w:r>
      <w:r w:rsidRPr="00BD29FD">
        <w:rPr>
          <w:rFonts w:cs="Arial"/>
          <w:sz w:val="16"/>
          <w:szCs w:val="16"/>
        </w:rPr>
        <w:t>, as the case may be.</w:t>
      </w:r>
    </w:p>
    <w:p w14:paraId="08DFDAA1" w14:textId="75966B5B" w:rsidR="002811BC" w:rsidRPr="00BD29FD" w:rsidRDefault="002811BC" w:rsidP="00705037">
      <w:pPr>
        <w:pStyle w:val="Definition"/>
        <w:numPr>
          <w:ilvl w:val="0"/>
          <w:numId w:val="0"/>
        </w:numPr>
        <w:spacing w:after="0" w:line="140" w:lineRule="atLeast"/>
        <w:ind w:left="-273" w:right="-330"/>
        <w:rPr>
          <w:rFonts w:cs="Arial"/>
          <w:sz w:val="16"/>
          <w:szCs w:val="16"/>
        </w:rPr>
      </w:pPr>
      <w:r w:rsidRPr="00BD29FD">
        <w:rPr>
          <w:rFonts w:cs="Arial"/>
          <w:b/>
          <w:bCs/>
          <w:sz w:val="16"/>
          <w:szCs w:val="16"/>
        </w:rPr>
        <w:t xml:space="preserve">Order Confirmation: </w:t>
      </w:r>
      <w:r w:rsidRPr="00BD29FD">
        <w:rPr>
          <w:rFonts w:cs="Arial"/>
          <w:sz w:val="16"/>
          <w:szCs w:val="16"/>
        </w:rPr>
        <w:t>Supplier’s written acceptance of an Order.</w:t>
      </w:r>
    </w:p>
    <w:p w14:paraId="300D76CC" w14:textId="305B10AE" w:rsidR="00616194" w:rsidRPr="00BD29FD" w:rsidRDefault="00195D0F" w:rsidP="00705037">
      <w:pPr>
        <w:pStyle w:val="Definition"/>
        <w:numPr>
          <w:ilvl w:val="0"/>
          <w:numId w:val="0"/>
        </w:numPr>
        <w:spacing w:after="0" w:line="140" w:lineRule="atLeast"/>
        <w:ind w:left="-273" w:right="-330"/>
        <w:rPr>
          <w:rFonts w:cs="Arial"/>
          <w:sz w:val="16"/>
          <w:szCs w:val="16"/>
        </w:rPr>
      </w:pPr>
      <w:r w:rsidRPr="00BD29FD">
        <w:rPr>
          <w:rFonts w:cs="Arial"/>
          <w:b/>
          <w:sz w:val="16"/>
          <w:szCs w:val="16"/>
        </w:rPr>
        <w:t xml:space="preserve">Services: </w:t>
      </w:r>
      <w:r w:rsidR="00E41893" w:rsidRPr="00BD29FD">
        <w:rPr>
          <w:rFonts w:cs="Arial"/>
          <w:sz w:val="16"/>
          <w:szCs w:val="16"/>
        </w:rPr>
        <w:t>the services</w:t>
      </w:r>
      <w:r w:rsidRPr="00BD29FD">
        <w:rPr>
          <w:rFonts w:cs="Arial"/>
          <w:sz w:val="16"/>
          <w:szCs w:val="16"/>
        </w:rPr>
        <w:t xml:space="preserve"> </w:t>
      </w:r>
      <w:r w:rsidR="00E137D4" w:rsidRPr="00BD29FD">
        <w:rPr>
          <w:rFonts w:cs="Arial"/>
          <w:sz w:val="16"/>
          <w:szCs w:val="16"/>
        </w:rPr>
        <w:t xml:space="preserve">(if any) </w:t>
      </w:r>
      <w:r w:rsidRPr="00BD29FD">
        <w:rPr>
          <w:rFonts w:cs="Arial"/>
          <w:sz w:val="16"/>
          <w:szCs w:val="16"/>
        </w:rPr>
        <w:t xml:space="preserve">supplied by the Supplier to the Customer as set out in the </w:t>
      </w:r>
      <w:r w:rsidR="00ED48FE" w:rsidRPr="00BD29FD">
        <w:rPr>
          <w:rFonts w:cs="Arial"/>
          <w:sz w:val="16"/>
          <w:szCs w:val="16"/>
        </w:rPr>
        <w:t>Order</w:t>
      </w:r>
      <w:r w:rsidR="00442BE8" w:rsidRPr="00BD29FD">
        <w:rPr>
          <w:rFonts w:cs="Arial"/>
          <w:sz w:val="16"/>
          <w:szCs w:val="16"/>
        </w:rPr>
        <w:t xml:space="preserve"> Confirmation</w:t>
      </w:r>
      <w:r w:rsidR="009E4AA3" w:rsidRPr="00BD29FD">
        <w:rPr>
          <w:rFonts w:cs="Arial"/>
          <w:sz w:val="16"/>
          <w:szCs w:val="16"/>
        </w:rPr>
        <w:t xml:space="preserve"> (or, where there is no Order Confirmation, in the Order)</w:t>
      </w:r>
      <w:r w:rsidR="00ED48FE" w:rsidRPr="00BD29FD">
        <w:rPr>
          <w:rFonts w:cs="Arial"/>
          <w:sz w:val="16"/>
          <w:szCs w:val="16"/>
        </w:rPr>
        <w:t xml:space="preserve"> and/or Specification</w:t>
      </w:r>
      <w:r w:rsidRPr="00BD29FD">
        <w:rPr>
          <w:rFonts w:cs="Arial"/>
          <w:sz w:val="16"/>
          <w:szCs w:val="16"/>
        </w:rPr>
        <w:t>.</w:t>
      </w:r>
    </w:p>
    <w:p w14:paraId="0F93363F" w14:textId="02C5428B" w:rsidR="00616194" w:rsidRPr="00BD29FD" w:rsidRDefault="00195D0F" w:rsidP="005D43F2">
      <w:pPr>
        <w:pStyle w:val="Definition"/>
        <w:spacing w:after="0" w:line="140" w:lineRule="atLeast"/>
        <w:ind w:left="-284" w:right="-330" w:firstLine="11"/>
        <w:rPr>
          <w:rFonts w:cs="Arial"/>
          <w:sz w:val="16"/>
          <w:szCs w:val="16"/>
        </w:rPr>
      </w:pPr>
      <w:r w:rsidRPr="00BD29FD">
        <w:rPr>
          <w:rFonts w:cs="Arial"/>
          <w:b/>
          <w:sz w:val="16"/>
          <w:szCs w:val="16"/>
        </w:rPr>
        <w:t xml:space="preserve">Specification: </w:t>
      </w:r>
      <w:r w:rsidRPr="00BD29FD">
        <w:rPr>
          <w:rFonts w:cs="Arial"/>
          <w:bCs/>
          <w:sz w:val="16"/>
          <w:szCs w:val="16"/>
        </w:rPr>
        <w:t xml:space="preserve">the specification </w:t>
      </w:r>
      <w:r w:rsidR="00C2220C" w:rsidRPr="00BD29FD">
        <w:rPr>
          <w:rFonts w:cs="Arial"/>
          <w:sz w:val="16"/>
          <w:szCs w:val="16"/>
        </w:rPr>
        <w:t>for the Goods and/or Services (as applicable), including any relevant plans or drawings, which is agreed in writing by the Customer and the Supplier and clearly labelled as the specification, or (in the absence of the same) the goods specification set out on the Supplier’s website</w:t>
      </w:r>
      <w:r w:rsidRPr="00BD29FD">
        <w:rPr>
          <w:rFonts w:cs="Arial"/>
          <w:sz w:val="16"/>
          <w:szCs w:val="16"/>
        </w:rPr>
        <w:t>.</w:t>
      </w:r>
    </w:p>
    <w:p w14:paraId="1D94C2F7" w14:textId="77777777" w:rsidR="00616194" w:rsidRPr="00BD29FD" w:rsidRDefault="00195D0F" w:rsidP="005D43F2">
      <w:pPr>
        <w:pStyle w:val="Level2Number"/>
        <w:tabs>
          <w:tab w:val="clear" w:pos="720"/>
          <w:tab w:val="num" w:pos="426"/>
        </w:tabs>
        <w:spacing w:before="0" w:after="0" w:line="140" w:lineRule="atLeast"/>
        <w:ind w:left="-284" w:right="-330" w:hanging="426"/>
        <w:rPr>
          <w:rFonts w:cs="Arial"/>
          <w:sz w:val="16"/>
          <w:szCs w:val="16"/>
        </w:rPr>
      </w:pPr>
      <w:bookmarkStart w:id="4" w:name="_Ref_a871622"/>
      <w:r w:rsidRPr="00BD29FD">
        <w:rPr>
          <w:rFonts w:cs="Arial"/>
          <w:sz w:val="16"/>
          <w:szCs w:val="16"/>
        </w:rPr>
        <w:t>Interpretation:</w:t>
      </w:r>
      <w:bookmarkEnd w:id="4"/>
    </w:p>
    <w:p w14:paraId="6F083A6B" w14:textId="77777777" w:rsidR="00616194" w:rsidRPr="00BD29FD" w:rsidRDefault="00195D0F" w:rsidP="005D43F2">
      <w:pPr>
        <w:pStyle w:val="Level3Number"/>
        <w:tabs>
          <w:tab w:val="clear" w:pos="1701"/>
          <w:tab w:val="num" w:pos="851"/>
        </w:tabs>
        <w:spacing w:before="0" w:after="0" w:line="140" w:lineRule="atLeast"/>
        <w:ind w:left="-284" w:right="-330" w:hanging="425"/>
        <w:rPr>
          <w:rFonts w:cs="Arial"/>
          <w:sz w:val="16"/>
          <w:szCs w:val="16"/>
        </w:rPr>
      </w:pPr>
      <w:bookmarkStart w:id="5" w:name="_Ref_a174291"/>
      <w:r w:rsidRPr="00BD29FD">
        <w:rPr>
          <w:rFonts w:cs="Arial"/>
          <w:sz w:val="16"/>
          <w:szCs w:val="16"/>
        </w:rPr>
        <w:t xml:space="preserve">A </w:t>
      </w:r>
      <w:r w:rsidRPr="00BD29FD">
        <w:rPr>
          <w:rFonts w:cs="Arial"/>
          <w:b/>
          <w:sz w:val="16"/>
          <w:szCs w:val="16"/>
        </w:rPr>
        <w:t>person</w:t>
      </w:r>
      <w:r w:rsidRPr="00BD29FD">
        <w:rPr>
          <w:rFonts w:cs="Arial"/>
          <w:sz w:val="16"/>
          <w:szCs w:val="16"/>
        </w:rPr>
        <w:t xml:space="preserve"> includes a natural person, corporate or unincorporated body (whether or not having separate legal personality).</w:t>
      </w:r>
      <w:bookmarkEnd w:id="5"/>
    </w:p>
    <w:p w14:paraId="29B62005" w14:textId="77777777" w:rsidR="00616194" w:rsidRPr="00BD29FD" w:rsidRDefault="00195D0F" w:rsidP="005D43F2">
      <w:pPr>
        <w:pStyle w:val="Level3Number"/>
        <w:tabs>
          <w:tab w:val="clear" w:pos="1701"/>
          <w:tab w:val="num" w:pos="851"/>
        </w:tabs>
        <w:spacing w:before="0" w:after="0" w:line="140" w:lineRule="atLeast"/>
        <w:ind w:left="-284" w:right="-330" w:hanging="425"/>
        <w:rPr>
          <w:rFonts w:cs="Arial"/>
          <w:sz w:val="16"/>
          <w:szCs w:val="16"/>
        </w:rPr>
      </w:pPr>
      <w:bookmarkStart w:id="6" w:name="_Ref_a309311"/>
      <w:r w:rsidRPr="00BD29FD">
        <w:rPr>
          <w:rFonts w:cs="Arial"/>
          <w:sz w:val="16"/>
          <w:szCs w:val="16"/>
        </w:rPr>
        <w:t>A reference to a party includes its successors and permitted assigns.</w:t>
      </w:r>
      <w:bookmarkEnd w:id="6"/>
    </w:p>
    <w:p w14:paraId="4AF7311D" w14:textId="77777777" w:rsidR="00616194" w:rsidRPr="00BD29FD" w:rsidRDefault="00195D0F" w:rsidP="005D43F2">
      <w:pPr>
        <w:pStyle w:val="Level3Number"/>
        <w:tabs>
          <w:tab w:val="clear" w:pos="1701"/>
          <w:tab w:val="num" w:pos="851"/>
        </w:tabs>
        <w:spacing w:before="0" w:after="0" w:line="140" w:lineRule="atLeast"/>
        <w:ind w:left="-284" w:right="-330" w:hanging="425"/>
        <w:rPr>
          <w:rFonts w:cs="Arial"/>
          <w:sz w:val="16"/>
          <w:szCs w:val="16"/>
        </w:rPr>
      </w:pPr>
      <w:bookmarkStart w:id="7" w:name="_Ref_a91432"/>
      <w:r w:rsidRPr="00BD29FD">
        <w:rPr>
          <w:rFonts w:cs="Arial"/>
          <w:sz w:val="16"/>
          <w:szCs w:val="16"/>
        </w:rPr>
        <w:t>A reference to legislation or a legislative provision is a reference to it as amended or re-enacted. A reference to legislation or a legislative provision includes all subordinate legislation made under that legislation or legislative provision.</w:t>
      </w:r>
      <w:bookmarkEnd w:id="7"/>
    </w:p>
    <w:p w14:paraId="08240273" w14:textId="77777777" w:rsidR="00616194" w:rsidRPr="00BD29FD" w:rsidRDefault="00195D0F" w:rsidP="005D43F2">
      <w:pPr>
        <w:pStyle w:val="Level3Number"/>
        <w:tabs>
          <w:tab w:val="clear" w:pos="1701"/>
          <w:tab w:val="num" w:pos="851"/>
        </w:tabs>
        <w:spacing w:before="0" w:after="0" w:line="140" w:lineRule="atLeast"/>
        <w:ind w:left="-284" w:right="-330" w:hanging="425"/>
        <w:rPr>
          <w:rFonts w:cs="Arial"/>
          <w:sz w:val="16"/>
          <w:szCs w:val="16"/>
        </w:rPr>
      </w:pPr>
      <w:bookmarkStart w:id="8" w:name="_Ref_a743605"/>
      <w:r w:rsidRPr="00BD29FD">
        <w:rPr>
          <w:rFonts w:cs="Arial"/>
          <w:sz w:val="16"/>
          <w:szCs w:val="16"/>
        </w:rPr>
        <w:t xml:space="preserve">Any words following the terms </w:t>
      </w:r>
      <w:r w:rsidRPr="00BD29FD">
        <w:rPr>
          <w:rFonts w:cs="Arial"/>
          <w:b/>
          <w:sz w:val="16"/>
          <w:szCs w:val="16"/>
        </w:rPr>
        <w:t>including</w:t>
      </w:r>
      <w:r w:rsidRPr="00BD29FD">
        <w:rPr>
          <w:rFonts w:cs="Arial"/>
          <w:sz w:val="16"/>
          <w:szCs w:val="16"/>
        </w:rPr>
        <w:t xml:space="preserve">, </w:t>
      </w:r>
      <w:r w:rsidRPr="00BD29FD">
        <w:rPr>
          <w:rFonts w:cs="Arial"/>
          <w:b/>
          <w:sz w:val="16"/>
          <w:szCs w:val="16"/>
        </w:rPr>
        <w:t>include</w:t>
      </w:r>
      <w:r w:rsidRPr="00BD29FD">
        <w:rPr>
          <w:rFonts w:cs="Arial"/>
          <w:sz w:val="16"/>
          <w:szCs w:val="16"/>
        </w:rPr>
        <w:t xml:space="preserve">, </w:t>
      </w:r>
      <w:r w:rsidRPr="00BD29FD">
        <w:rPr>
          <w:rFonts w:cs="Arial"/>
          <w:b/>
          <w:sz w:val="16"/>
          <w:szCs w:val="16"/>
        </w:rPr>
        <w:t>in particular</w:t>
      </w:r>
      <w:r w:rsidRPr="00BD29FD">
        <w:rPr>
          <w:rFonts w:cs="Arial"/>
          <w:sz w:val="16"/>
          <w:szCs w:val="16"/>
        </w:rPr>
        <w:t xml:space="preserve">, </w:t>
      </w:r>
      <w:r w:rsidRPr="00BD29FD">
        <w:rPr>
          <w:rFonts w:cs="Arial"/>
          <w:b/>
          <w:sz w:val="16"/>
          <w:szCs w:val="16"/>
        </w:rPr>
        <w:t>for example</w:t>
      </w:r>
      <w:r w:rsidRPr="00BD29FD">
        <w:rPr>
          <w:rFonts w:cs="Arial"/>
          <w:sz w:val="16"/>
          <w:szCs w:val="16"/>
        </w:rPr>
        <w:t xml:space="preserve"> or any similar expression shall be construed as illustrative and shall not limit the sense of the words, description, definition, phrase or term preceding those terms.</w:t>
      </w:r>
      <w:bookmarkEnd w:id="8"/>
    </w:p>
    <w:p w14:paraId="687EB23E" w14:textId="77777777" w:rsidR="00616194" w:rsidRPr="00BD29FD" w:rsidRDefault="00195D0F" w:rsidP="005D43F2">
      <w:pPr>
        <w:pStyle w:val="Level3Number"/>
        <w:tabs>
          <w:tab w:val="clear" w:pos="1701"/>
          <w:tab w:val="num" w:pos="851"/>
        </w:tabs>
        <w:spacing w:before="0" w:after="0" w:line="140" w:lineRule="atLeast"/>
        <w:ind w:left="-284" w:right="-330" w:hanging="425"/>
        <w:rPr>
          <w:rFonts w:cs="Arial"/>
          <w:sz w:val="16"/>
          <w:szCs w:val="16"/>
        </w:rPr>
      </w:pPr>
      <w:bookmarkStart w:id="9" w:name="_Ref_a1014180"/>
      <w:r w:rsidRPr="00BD29FD">
        <w:rPr>
          <w:rFonts w:cs="Arial"/>
          <w:sz w:val="16"/>
          <w:szCs w:val="16"/>
        </w:rPr>
        <w:t xml:space="preserve">A reference to </w:t>
      </w:r>
      <w:r w:rsidRPr="00BD29FD">
        <w:rPr>
          <w:rFonts w:cs="Arial"/>
          <w:b/>
          <w:sz w:val="16"/>
          <w:szCs w:val="16"/>
        </w:rPr>
        <w:t>writing</w:t>
      </w:r>
      <w:r w:rsidRPr="00BD29FD">
        <w:rPr>
          <w:rFonts w:cs="Arial"/>
          <w:sz w:val="16"/>
          <w:szCs w:val="16"/>
        </w:rPr>
        <w:t xml:space="preserve"> or </w:t>
      </w:r>
      <w:r w:rsidRPr="00BD29FD">
        <w:rPr>
          <w:rFonts w:cs="Arial"/>
          <w:b/>
          <w:sz w:val="16"/>
          <w:szCs w:val="16"/>
        </w:rPr>
        <w:t>written</w:t>
      </w:r>
      <w:r w:rsidR="00AD2F06" w:rsidRPr="00BD29FD">
        <w:rPr>
          <w:rFonts w:cs="Arial"/>
          <w:sz w:val="16"/>
          <w:szCs w:val="16"/>
        </w:rPr>
        <w:t xml:space="preserve"> includes fax </w:t>
      </w:r>
      <w:r w:rsidRPr="00BD29FD">
        <w:rPr>
          <w:rFonts w:cs="Arial"/>
          <w:sz w:val="16"/>
          <w:szCs w:val="16"/>
        </w:rPr>
        <w:t>and email.</w:t>
      </w:r>
      <w:bookmarkEnd w:id="9"/>
    </w:p>
    <w:p w14:paraId="5F88E4C4"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0" w:name="_Toc256000001"/>
      <w:bookmarkStart w:id="11" w:name="_Ref_a505889"/>
      <w:r w:rsidRPr="00BD29FD">
        <w:rPr>
          <w:rFonts w:ascii="Arial" w:hAnsi="Arial" w:cs="Arial"/>
          <w:sz w:val="16"/>
          <w:szCs w:val="16"/>
        </w:rPr>
        <w:t>Basis of contract</w:t>
      </w:r>
      <w:bookmarkEnd w:id="10"/>
      <w:bookmarkEnd w:id="11"/>
    </w:p>
    <w:p w14:paraId="21BD10CA"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2" w:name="_Ref_a317670"/>
      <w:r w:rsidRPr="00BD29FD">
        <w:rPr>
          <w:rFonts w:cs="Arial"/>
          <w:sz w:val="16"/>
          <w:szCs w:val="16"/>
        </w:rPr>
        <w:t xml:space="preserve">The Order constitutes an offer by the Customer to purchase Goods </w:t>
      </w:r>
      <w:r w:rsidR="00303584" w:rsidRPr="00BD29FD">
        <w:rPr>
          <w:rFonts w:cs="Arial"/>
          <w:sz w:val="16"/>
          <w:szCs w:val="16"/>
        </w:rPr>
        <w:t>and/</w:t>
      </w:r>
      <w:r w:rsidRPr="00BD29FD">
        <w:rPr>
          <w:rFonts w:cs="Arial"/>
          <w:sz w:val="16"/>
          <w:szCs w:val="16"/>
        </w:rPr>
        <w:t>or Services in accordance with these Conditions.</w:t>
      </w:r>
      <w:bookmarkEnd w:id="12"/>
      <w:r w:rsidRPr="00BD29FD">
        <w:rPr>
          <w:rFonts w:cs="Arial"/>
          <w:sz w:val="16"/>
          <w:szCs w:val="16"/>
        </w:rPr>
        <w:t xml:space="preserve"> </w:t>
      </w:r>
    </w:p>
    <w:p w14:paraId="6D39EA33" w14:textId="477F8B80" w:rsidR="00AD2F06"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3" w:name="_Ref_a883113"/>
      <w:r w:rsidRPr="00BD29FD">
        <w:rPr>
          <w:rFonts w:cs="Arial"/>
          <w:sz w:val="16"/>
          <w:szCs w:val="16"/>
        </w:rPr>
        <w:t>The Order shall only be deemed to be accepted</w:t>
      </w:r>
      <w:r w:rsidR="00A63EF2" w:rsidRPr="00BD29FD">
        <w:rPr>
          <w:rFonts w:cs="Arial"/>
          <w:sz w:val="16"/>
          <w:szCs w:val="16"/>
        </w:rPr>
        <w:t xml:space="preserve"> on the earlier of</w:t>
      </w:r>
      <w:r w:rsidR="00AD2F06" w:rsidRPr="00BD29FD">
        <w:rPr>
          <w:rFonts w:cs="Arial"/>
          <w:sz w:val="16"/>
          <w:szCs w:val="16"/>
        </w:rPr>
        <w:t>:</w:t>
      </w:r>
      <w:r w:rsidRPr="00BD29FD">
        <w:rPr>
          <w:rFonts w:cs="Arial"/>
          <w:sz w:val="16"/>
          <w:szCs w:val="16"/>
        </w:rPr>
        <w:t xml:space="preserve"> </w:t>
      </w:r>
    </w:p>
    <w:p w14:paraId="61DA980B" w14:textId="3A750F38" w:rsidR="00AD2F06" w:rsidRPr="00BD29FD" w:rsidRDefault="00AD2F06"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 xml:space="preserve">when </w:t>
      </w:r>
      <w:r w:rsidR="00195D0F" w:rsidRPr="00BD29FD">
        <w:rPr>
          <w:rFonts w:cs="Arial"/>
          <w:sz w:val="16"/>
          <w:szCs w:val="16"/>
        </w:rPr>
        <w:t xml:space="preserve">the Supplier issues </w:t>
      </w:r>
      <w:r w:rsidR="002811BC" w:rsidRPr="00BD29FD">
        <w:rPr>
          <w:rFonts w:cs="Arial"/>
          <w:sz w:val="16"/>
          <w:szCs w:val="16"/>
        </w:rPr>
        <w:t xml:space="preserve">an </w:t>
      </w:r>
      <w:r w:rsidR="00195D0F" w:rsidRPr="00BD29FD">
        <w:rPr>
          <w:rFonts w:cs="Arial"/>
          <w:sz w:val="16"/>
          <w:szCs w:val="16"/>
        </w:rPr>
        <w:t>Order</w:t>
      </w:r>
      <w:r w:rsidR="002811BC" w:rsidRPr="00BD29FD">
        <w:rPr>
          <w:rFonts w:cs="Arial"/>
          <w:sz w:val="16"/>
          <w:szCs w:val="16"/>
        </w:rPr>
        <w:t xml:space="preserve"> Confirmation</w:t>
      </w:r>
      <w:r w:rsidR="004D6163" w:rsidRPr="00BD29FD">
        <w:rPr>
          <w:rFonts w:cs="Arial"/>
          <w:sz w:val="16"/>
          <w:szCs w:val="16"/>
        </w:rPr>
        <w:t>; or</w:t>
      </w:r>
      <w:r w:rsidR="00195D0F" w:rsidRPr="00BD29FD">
        <w:rPr>
          <w:rFonts w:cs="Arial"/>
          <w:sz w:val="16"/>
          <w:szCs w:val="16"/>
        </w:rPr>
        <w:t xml:space="preserve"> </w:t>
      </w:r>
    </w:p>
    <w:p w14:paraId="5539A6E3" w14:textId="03D7B3C1" w:rsidR="00A63EF2" w:rsidRPr="00BD29FD" w:rsidRDefault="00A63EF2"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 xml:space="preserve">upon the commencement by </w:t>
      </w:r>
      <w:r w:rsidR="00154D48">
        <w:rPr>
          <w:rFonts w:cs="Arial"/>
          <w:sz w:val="16"/>
          <w:szCs w:val="16"/>
        </w:rPr>
        <w:t xml:space="preserve">the </w:t>
      </w:r>
      <w:r w:rsidRPr="00BD29FD">
        <w:rPr>
          <w:rFonts w:cs="Arial"/>
          <w:sz w:val="16"/>
          <w:szCs w:val="16"/>
        </w:rPr>
        <w:t>Supplier of any act consistent with fulfilment of the Order (including but not limited to commencing manufacture of the Goods, picking or packing the Goods, dispatching the Goods or purchasing any materials required to fulfil the Order),</w:t>
      </w:r>
    </w:p>
    <w:p w14:paraId="29AE9767" w14:textId="77777777" w:rsidR="00616194" w:rsidRPr="00BD29FD" w:rsidRDefault="00303584" w:rsidP="008670B9">
      <w:pPr>
        <w:pStyle w:val="Level3Number"/>
        <w:numPr>
          <w:ilvl w:val="0"/>
          <w:numId w:val="0"/>
        </w:numPr>
        <w:spacing w:before="0" w:after="0" w:line="180" w:lineRule="atLeast"/>
        <w:ind w:left="-284" w:right="-330"/>
        <w:rPr>
          <w:rFonts w:cs="Arial"/>
          <w:sz w:val="16"/>
          <w:szCs w:val="16"/>
        </w:rPr>
      </w:pPr>
      <w:r w:rsidRPr="00BD29FD">
        <w:rPr>
          <w:rFonts w:cs="Arial"/>
          <w:sz w:val="16"/>
          <w:szCs w:val="16"/>
        </w:rPr>
        <w:t xml:space="preserve">in each case, </w:t>
      </w:r>
      <w:r w:rsidR="00195D0F" w:rsidRPr="00BD29FD">
        <w:rPr>
          <w:rFonts w:cs="Arial"/>
          <w:sz w:val="16"/>
          <w:szCs w:val="16"/>
        </w:rPr>
        <w:t>at which point and on which date the Cont</w:t>
      </w:r>
      <w:r w:rsidR="005F7612" w:rsidRPr="00BD29FD">
        <w:rPr>
          <w:rFonts w:cs="Arial"/>
          <w:sz w:val="16"/>
          <w:szCs w:val="16"/>
        </w:rPr>
        <w:t>ract shall come into existence</w:t>
      </w:r>
      <w:r w:rsidR="00195D0F" w:rsidRPr="00BD29FD">
        <w:rPr>
          <w:rFonts w:cs="Arial"/>
          <w:sz w:val="16"/>
          <w:szCs w:val="16"/>
        </w:rPr>
        <w:t>.</w:t>
      </w:r>
      <w:bookmarkEnd w:id="13"/>
    </w:p>
    <w:p w14:paraId="29F3163F" w14:textId="3ADDC1E6"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4" w:name="_Ref_a100024"/>
      <w:r w:rsidRPr="00BD29FD">
        <w:rPr>
          <w:rFonts w:cs="Arial"/>
          <w:sz w:val="16"/>
          <w:szCs w:val="16"/>
        </w:rPr>
        <w:t xml:space="preserve">Any samples, drawings, descriptive matter or advertising issued by the Supplier and any </w:t>
      </w:r>
      <w:r w:rsidR="00A85860" w:rsidRPr="00BD29FD">
        <w:rPr>
          <w:rFonts w:cs="Arial"/>
          <w:sz w:val="16"/>
          <w:szCs w:val="16"/>
        </w:rPr>
        <w:t xml:space="preserve">descriptions of the Goods </w:t>
      </w:r>
      <w:r w:rsidR="00602C10" w:rsidRPr="00BD29FD">
        <w:rPr>
          <w:rFonts w:cs="Arial"/>
          <w:sz w:val="16"/>
          <w:szCs w:val="16"/>
        </w:rPr>
        <w:t xml:space="preserve">(including particulars, dimensions and weights) </w:t>
      </w:r>
      <w:r w:rsidR="00A85860" w:rsidRPr="00BD29FD">
        <w:rPr>
          <w:rFonts w:cs="Arial"/>
          <w:sz w:val="16"/>
          <w:szCs w:val="16"/>
        </w:rPr>
        <w:t>or</w:t>
      </w:r>
      <w:r w:rsidRPr="00BD29FD">
        <w:rPr>
          <w:rFonts w:cs="Arial"/>
          <w:sz w:val="16"/>
          <w:szCs w:val="16"/>
        </w:rPr>
        <w:t xml:space="preserve"> illustrations or descriptions of the Services contained </w:t>
      </w:r>
      <w:r w:rsidR="00A85860" w:rsidRPr="00BD29FD">
        <w:rPr>
          <w:rFonts w:cs="Arial"/>
          <w:sz w:val="16"/>
          <w:szCs w:val="16"/>
        </w:rPr>
        <w:t xml:space="preserve">on the Supplier’s website or </w:t>
      </w:r>
      <w:r w:rsidRPr="00BD29FD">
        <w:rPr>
          <w:rFonts w:cs="Arial"/>
          <w:sz w:val="16"/>
          <w:szCs w:val="16"/>
        </w:rPr>
        <w:t>in the Supplier's catalogues or brochures</w:t>
      </w:r>
      <w:r w:rsidR="00A85860" w:rsidRPr="00BD29FD">
        <w:rPr>
          <w:rFonts w:cs="Arial"/>
          <w:sz w:val="16"/>
          <w:szCs w:val="16"/>
        </w:rPr>
        <w:t xml:space="preserve"> (excluding any Specification) </w:t>
      </w:r>
      <w:r w:rsidRPr="00BD29FD">
        <w:rPr>
          <w:rFonts w:cs="Arial"/>
          <w:sz w:val="16"/>
          <w:szCs w:val="16"/>
        </w:rPr>
        <w:t>are issued or published for the sole purpose of giving an approximate idea of the Services and/or Goods described in them. They shall not form part of the Contract nor have any contractual force.</w:t>
      </w:r>
      <w:bookmarkEnd w:id="14"/>
    </w:p>
    <w:p w14:paraId="0F95703A" w14:textId="77777777" w:rsidR="002541B9"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5" w:name="_Ref_a931568"/>
      <w:r w:rsidRPr="00BD29FD">
        <w:rPr>
          <w:rFonts w:cs="Arial"/>
          <w:sz w:val="16"/>
          <w:szCs w:val="16"/>
        </w:rPr>
        <w:t>The Customer warrants and represents that the contents of the Order (and any specification(s) submitted by the Customer) are complete and accurate.</w:t>
      </w:r>
      <w:r w:rsidR="002541B9" w:rsidRPr="00BD29FD">
        <w:rPr>
          <w:rFonts w:cs="Arial"/>
          <w:sz w:val="16"/>
          <w:szCs w:val="16"/>
        </w:rPr>
        <w:t xml:space="preserve"> </w:t>
      </w:r>
    </w:p>
    <w:p w14:paraId="6DA941D4" w14:textId="01520AA1" w:rsidR="00195D0F" w:rsidRPr="00BD29FD" w:rsidRDefault="002541B9"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 Customer is</w:t>
      </w:r>
      <w:r w:rsidR="00B66793" w:rsidRPr="00BD29FD">
        <w:rPr>
          <w:rFonts w:cs="Arial"/>
          <w:sz w:val="16"/>
          <w:szCs w:val="16"/>
        </w:rPr>
        <w:t xml:space="preserve"> solely</w:t>
      </w:r>
      <w:r w:rsidRPr="00BD29FD">
        <w:rPr>
          <w:rFonts w:cs="Arial"/>
          <w:sz w:val="16"/>
          <w:szCs w:val="16"/>
        </w:rPr>
        <w:t xml:space="preserve"> responsible for ensuring that the Specification is adequate, having regard to the Customer’s intended use of the Goods. </w:t>
      </w:r>
      <w:r w:rsidR="00796752" w:rsidRPr="00BD29FD">
        <w:rPr>
          <w:rFonts w:cs="Arial"/>
          <w:sz w:val="16"/>
          <w:szCs w:val="16"/>
        </w:rPr>
        <w:t xml:space="preserve">The Supplier makes no warranty or representation as to the suitability of the Goods for any particular purpose. </w:t>
      </w:r>
    </w:p>
    <w:p w14:paraId="114F6525"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These Conditions apply to the Contract to the exclusion of any other terms that the Customer seeks to impose or incorporate, or which are implied by law, trade custom, practice or course of dealing.</w:t>
      </w:r>
      <w:bookmarkEnd w:id="15"/>
      <w:r w:rsidR="0053637F" w:rsidRPr="00BD29FD">
        <w:rPr>
          <w:rFonts w:cs="Arial"/>
          <w:sz w:val="16"/>
          <w:szCs w:val="16"/>
        </w:rPr>
        <w:t xml:space="preserve"> The Customer waives any right it might otherwise have to rely on any term endorsed upon, delivered with or contained in any documents of the Customer that is inconsistent with these Conditions.</w:t>
      </w:r>
    </w:p>
    <w:p w14:paraId="2DE7EB20" w14:textId="4FFCA129"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6" w:name="_Ref_a217493"/>
      <w:r w:rsidRPr="00BD29FD">
        <w:rPr>
          <w:rFonts w:cs="Arial"/>
          <w:sz w:val="16"/>
          <w:szCs w:val="16"/>
        </w:rPr>
        <w:t xml:space="preserve">Any quotation given by the Supplier shall not constitute an offer, and is only valid for a period of </w:t>
      </w:r>
      <w:r w:rsidR="003E3541" w:rsidRPr="00BD29FD">
        <w:rPr>
          <w:rFonts w:cs="Arial"/>
          <w:sz w:val="16"/>
          <w:szCs w:val="16"/>
        </w:rPr>
        <w:t>14</w:t>
      </w:r>
      <w:r w:rsidRPr="00BD29FD">
        <w:rPr>
          <w:rFonts w:cs="Arial"/>
          <w:sz w:val="16"/>
          <w:szCs w:val="16"/>
        </w:rPr>
        <w:t xml:space="preserve"> </w:t>
      </w:r>
      <w:r w:rsidR="007C689A" w:rsidRPr="00BD29FD">
        <w:rPr>
          <w:rFonts w:cs="Arial"/>
          <w:sz w:val="16"/>
          <w:szCs w:val="16"/>
        </w:rPr>
        <w:t>d</w:t>
      </w:r>
      <w:r w:rsidRPr="00BD29FD">
        <w:rPr>
          <w:rFonts w:cs="Arial"/>
          <w:sz w:val="16"/>
          <w:szCs w:val="16"/>
        </w:rPr>
        <w:t>ays from its date of issue</w:t>
      </w:r>
      <w:r w:rsidR="003E3541" w:rsidRPr="00BD29FD">
        <w:rPr>
          <w:rFonts w:cs="Arial"/>
          <w:sz w:val="16"/>
          <w:szCs w:val="16"/>
        </w:rPr>
        <w:t>, or for such other period as is referenced in the quotation</w:t>
      </w:r>
      <w:r w:rsidRPr="00BD29FD">
        <w:rPr>
          <w:rFonts w:cs="Arial"/>
          <w:sz w:val="16"/>
          <w:szCs w:val="16"/>
        </w:rPr>
        <w:t>.</w:t>
      </w:r>
      <w:bookmarkEnd w:id="16"/>
    </w:p>
    <w:p w14:paraId="7E84FDED" w14:textId="1BE388D3" w:rsidR="00F02342" w:rsidRPr="00BD29FD" w:rsidRDefault="00F02342"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The Customer is not entitled to amend or cancel an Order without the express written agreement of the Supplier, and the Supplier may attach such conditions or impose such charges </w:t>
      </w:r>
      <w:r w:rsidR="00A77124" w:rsidRPr="00BD29FD">
        <w:rPr>
          <w:rFonts w:cs="Arial"/>
          <w:sz w:val="16"/>
          <w:szCs w:val="16"/>
        </w:rPr>
        <w:t>(up to the full price of the Goods</w:t>
      </w:r>
      <w:r w:rsidR="00796752" w:rsidRPr="00BD29FD">
        <w:rPr>
          <w:rFonts w:cs="Arial"/>
          <w:sz w:val="16"/>
          <w:szCs w:val="16"/>
        </w:rPr>
        <w:t xml:space="preserve"> and including in respect of third party goods or services purchased in connection with the Order</w:t>
      </w:r>
      <w:r w:rsidR="00A77124" w:rsidRPr="00BD29FD">
        <w:rPr>
          <w:rFonts w:cs="Arial"/>
          <w:sz w:val="16"/>
          <w:szCs w:val="16"/>
        </w:rPr>
        <w:t xml:space="preserve">) </w:t>
      </w:r>
      <w:r w:rsidRPr="00BD29FD">
        <w:rPr>
          <w:rFonts w:cs="Arial"/>
          <w:sz w:val="16"/>
          <w:szCs w:val="16"/>
        </w:rPr>
        <w:t xml:space="preserve">in respect of any amendment or cancellation as it deems appropriate in its sole discretion. </w:t>
      </w:r>
    </w:p>
    <w:p w14:paraId="3533E452"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7" w:name="_Ref_a224592"/>
      <w:r w:rsidRPr="00BD29FD">
        <w:rPr>
          <w:rFonts w:cs="Arial"/>
          <w:sz w:val="16"/>
          <w:szCs w:val="16"/>
        </w:rPr>
        <w:t>All of these Conditions shall apply to the supply of both Goods and Services except where application to one or the other is specified.</w:t>
      </w:r>
      <w:bookmarkEnd w:id="17"/>
    </w:p>
    <w:p w14:paraId="22CAF263"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8" w:name="_Toc256000002"/>
      <w:bookmarkStart w:id="19" w:name="_Ref_a699745"/>
      <w:r w:rsidRPr="00BD29FD">
        <w:rPr>
          <w:rFonts w:ascii="Arial" w:hAnsi="Arial" w:cs="Arial"/>
          <w:sz w:val="16"/>
          <w:szCs w:val="16"/>
        </w:rPr>
        <w:t>Goods</w:t>
      </w:r>
      <w:bookmarkEnd w:id="18"/>
      <w:bookmarkEnd w:id="19"/>
    </w:p>
    <w:p w14:paraId="3EE0E2F0" w14:textId="12943985"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20" w:name="_Ref_a334306"/>
      <w:r w:rsidRPr="00BD29FD">
        <w:rPr>
          <w:rFonts w:cs="Arial"/>
          <w:sz w:val="16"/>
          <w:szCs w:val="16"/>
        </w:rPr>
        <w:t xml:space="preserve">To the extent that the Goods are to be manufactured in accordance with a Specification supplied by the Customer, the Customer shall indemnify the Supplier against all liabilities, costs, expenses, damages and losses (including any direct, indirect or consequential losses, loss of profit, loss of reputation and all interest, penalties and legal costs (calculated on a full indemnity basis) and all other professional costs and expenses) suffered or incurred by the Supplier arising out of or in connection with any claim made against the Supplier for actual or alleged infringement of a third party's intellectual property rights arising out of or in connection with the Supplier's use of the Specification. This clause </w:t>
      </w:r>
      <w:r w:rsidRPr="00BD29FD">
        <w:rPr>
          <w:rFonts w:cs="Arial"/>
          <w:sz w:val="16"/>
          <w:szCs w:val="16"/>
        </w:rPr>
        <w:fldChar w:fldCharType="begin"/>
      </w:r>
      <w:r w:rsidRPr="00BD29FD">
        <w:rPr>
          <w:rFonts w:cs="Arial"/>
          <w:sz w:val="16"/>
          <w:szCs w:val="16"/>
        </w:rPr>
        <w:instrText>REF _Ref_a334306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3.1</w:t>
      </w:r>
      <w:r w:rsidRPr="00BD29FD">
        <w:rPr>
          <w:rFonts w:cs="Arial"/>
          <w:sz w:val="16"/>
          <w:szCs w:val="16"/>
        </w:rPr>
        <w:fldChar w:fldCharType="end"/>
      </w:r>
      <w:r w:rsidRPr="00BD29FD">
        <w:rPr>
          <w:rFonts w:cs="Arial"/>
          <w:sz w:val="16"/>
          <w:szCs w:val="16"/>
        </w:rPr>
        <w:t xml:space="preserve"> shall survive termination of the Contract.</w:t>
      </w:r>
      <w:bookmarkEnd w:id="20"/>
    </w:p>
    <w:p w14:paraId="546EEB8D" w14:textId="0B4DADA8" w:rsidR="00837CB1"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21" w:name="_Ref_a729515"/>
      <w:r w:rsidRPr="00BD29FD">
        <w:rPr>
          <w:rFonts w:cs="Arial"/>
          <w:sz w:val="16"/>
          <w:szCs w:val="16"/>
        </w:rPr>
        <w:t xml:space="preserve">The Supplier reserves the right to amend the Goods </w:t>
      </w:r>
      <w:r w:rsidR="00837CB1" w:rsidRPr="00BD29FD">
        <w:rPr>
          <w:rFonts w:cs="Arial"/>
          <w:sz w:val="16"/>
          <w:szCs w:val="16"/>
        </w:rPr>
        <w:t>and/or Services (</w:t>
      </w:r>
      <w:r w:rsidR="009F2595" w:rsidRPr="00BD29FD">
        <w:rPr>
          <w:rFonts w:cs="Arial"/>
          <w:sz w:val="16"/>
          <w:szCs w:val="16"/>
        </w:rPr>
        <w:t>and</w:t>
      </w:r>
      <w:r w:rsidR="00837CB1" w:rsidRPr="00BD29FD">
        <w:rPr>
          <w:rFonts w:cs="Arial"/>
          <w:sz w:val="16"/>
          <w:szCs w:val="16"/>
        </w:rPr>
        <w:t xml:space="preserve"> any Specification):</w:t>
      </w:r>
    </w:p>
    <w:p w14:paraId="3E4F5C4F" w14:textId="77777777" w:rsidR="00837CB1"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if required by any applicable statutory or regulatory requirement, and the Supplier shall notify the Customer in any such event</w:t>
      </w:r>
      <w:r w:rsidR="00837CB1" w:rsidRPr="00BD29FD">
        <w:rPr>
          <w:rFonts w:cs="Arial"/>
          <w:sz w:val="16"/>
          <w:szCs w:val="16"/>
        </w:rPr>
        <w:t>; and</w:t>
      </w:r>
    </w:p>
    <w:p w14:paraId="0595259C" w14:textId="77777777" w:rsidR="00616194" w:rsidRPr="00BD29FD" w:rsidRDefault="00837CB1"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where doing so would not materially affect the nature or quality of the Goods or Services</w:t>
      </w:r>
      <w:r w:rsidR="00195D0F" w:rsidRPr="00BD29FD">
        <w:rPr>
          <w:rFonts w:cs="Arial"/>
          <w:sz w:val="16"/>
          <w:szCs w:val="16"/>
        </w:rPr>
        <w:t>.</w:t>
      </w:r>
      <w:bookmarkEnd w:id="21"/>
    </w:p>
    <w:p w14:paraId="45D07C28"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22" w:name="_Toc256000003"/>
      <w:bookmarkStart w:id="23" w:name="_Ref_a468731"/>
      <w:r w:rsidRPr="00BD29FD">
        <w:rPr>
          <w:rFonts w:ascii="Arial" w:hAnsi="Arial" w:cs="Arial"/>
          <w:sz w:val="16"/>
          <w:szCs w:val="16"/>
        </w:rPr>
        <w:t>Delivery</w:t>
      </w:r>
      <w:bookmarkEnd w:id="22"/>
      <w:bookmarkEnd w:id="23"/>
    </w:p>
    <w:p w14:paraId="6A37E3FE" w14:textId="5A4EF323" w:rsidR="00616194" w:rsidRPr="00BD29FD" w:rsidRDefault="009F2595" w:rsidP="008670B9">
      <w:pPr>
        <w:pStyle w:val="Level2Number"/>
        <w:tabs>
          <w:tab w:val="clear" w:pos="720"/>
          <w:tab w:val="num" w:pos="426"/>
        </w:tabs>
        <w:spacing w:before="0" w:after="0" w:line="180" w:lineRule="atLeast"/>
        <w:ind w:left="-284" w:right="-330" w:hanging="426"/>
        <w:rPr>
          <w:rFonts w:cs="Arial"/>
          <w:sz w:val="16"/>
          <w:szCs w:val="16"/>
        </w:rPr>
      </w:pPr>
      <w:bookmarkStart w:id="24" w:name="_Ref_a391989"/>
      <w:r w:rsidRPr="00BD29FD">
        <w:rPr>
          <w:rFonts w:cs="Arial"/>
          <w:sz w:val="16"/>
          <w:szCs w:val="16"/>
        </w:rPr>
        <w:t>T</w:t>
      </w:r>
      <w:r w:rsidR="00195D0F" w:rsidRPr="00BD29FD">
        <w:rPr>
          <w:rFonts w:cs="Arial"/>
          <w:sz w:val="16"/>
          <w:szCs w:val="16"/>
        </w:rPr>
        <w:t xml:space="preserve">he Supplier shall deliver the Goods to the location set out in the Order </w:t>
      </w:r>
      <w:r w:rsidR="007D0B47" w:rsidRPr="00BD29FD">
        <w:rPr>
          <w:rFonts w:cs="Arial"/>
          <w:sz w:val="16"/>
          <w:szCs w:val="16"/>
        </w:rPr>
        <w:t xml:space="preserve">Confirmation </w:t>
      </w:r>
      <w:r w:rsidR="00D6031A" w:rsidRPr="00BD29FD">
        <w:rPr>
          <w:rFonts w:cs="Arial"/>
          <w:sz w:val="16"/>
          <w:szCs w:val="16"/>
        </w:rPr>
        <w:t xml:space="preserve">(or, where there is none, the location set out in the Order) </w:t>
      </w:r>
      <w:r w:rsidR="00195D0F" w:rsidRPr="00BD29FD">
        <w:rPr>
          <w:rFonts w:cs="Arial"/>
          <w:sz w:val="16"/>
          <w:szCs w:val="16"/>
        </w:rPr>
        <w:t xml:space="preserve">or such other location as the parties may agree </w:t>
      </w:r>
      <w:r w:rsidR="00E32A58" w:rsidRPr="00BD29FD">
        <w:rPr>
          <w:rFonts w:cs="Arial"/>
          <w:sz w:val="16"/>
          <w:szCs w:val="16"/>
        </w:rPr>
        <w:t xml:space="preserve">in writing </w:t>
      </w:r>
      <w:r w:rsidR="00195D0F" w:rsidRPr="00BD29FD">
        <w:rPr>
          <w:rFonts w:cs="Arial"/>
          <w:sz w:val="16"/>
          <w:szCs w:val="16"/>
        </w:rPr>
        <w:t>(</w:t>
      </w:r>
      <w:r w:rsidR="00195D0F" w:rsidRPr="00BD29FD">
        <w:rPr>
          <w:rFonts w:cs="Arial"/>
          <w:b/>
          <w:sz w:val="16"/>
          <w:szCs w:val="16"/>
        </w:rPr>
        <w:t>Delivery Location</w:t>
      </w:r>
      <w:r w:rsidR="00195D0F" w:rsidRPr="00BD29FD">
        <w:rPr>
          <w:rFonts w:cs="Arial"/>
          <w:sz w:val="16"/>
          <w:szCs w:val="16"/>
        </w:rPr>
        <w:t xml:space="preserve">) at any time after the </w:t>
      </w:r>
      <w:r w:rsidR="0007260A" w:rsidRPr="00BD29FD">
        <w:rPr>
          <w:rFonts w:cs="Arial"/>
          <w:sz w:val="16"/>
          <w:szCs w:val="16"/>
        </w:rPr>
        <w:t>Supplier accepts the Order</w:t>
      </w:r>
      <w:r w:rsidR="00195D0F" w:rsidRPr="00BD29FD">
        <w:rPr>
          <w:rFonts w:cs="Arial"/>
          <w:sz w:val="16"/>
          <w:szCs w:val="16"/>
        </w:rPr>
        <w:t>.</w:t>
      </w:r>
      <w:bookmarkEnd w:id="24"/>
    </w:p>
    <w:p w14:paraId="7D3282D4" w14:textId="7A860186" w:rsidR="0007260A" w:rsidRPr="00BD29FD" w:rsidRDefault="0007260A" w:rsidP="008670B9">
      <w:pPr>
        <w:pStyle w:val="Level2Number"/>
        <w:tabs>
          <w:tab w:val="clear" w:pos="720"/>
          <w:tab w:val="num" w:pos="426"/>
        </w:tabs>
        <w:spacing w:before="0" w:after="0" w:line="180" w:lineRule="atLeast"/>
        <w:ind w:left="-284" w:right="-330" w:hanging="426"/>
        <w:rPr>
          <w:rFonts w:cs="Arial"/>
          <w:sz w:val="16"/>
          <w:szCs w:val="16"/>
        </w:rPr>
      </w:pPr>
      <w:bookmarkStart w:id="25" w:name="_Ref83634847"/>
      <w:bookmarkStart w:id="26" w:name="_Ref83635122"/>
      <w:bookmarkStart w:id="27" w:name="_Ref_a529474"/>
      <w:r w:rsidRPr="00BD29FD">
        <w:rPr>
          <w:rFonts w:cs="Arial"/>
          <w:sz w:val="16"/>
          <w:szCs w:val="16"/>
        </w:rPr>
        <w:t xml:space="preserve">Where the parties agree </w:t>
      </w:r>
      <w:r w:rsidR="009F2595" w:rsidRPr="00BD29FD">
        <w:rPr>
          <w:rFonts w:cs="Arial"/>
          <w:sz w:val="16"/>
          <w:szCs w:val="16"/>
        </w:rPr>
        <w:t xml:space="preserve">in writing </w:t>
      </w:r>
      <w:r w:rsidRPr="00BD29FD">
        <w:rPr>
          <w:rFonts w:cs="Arial"/>
          <w:sz w:val="16"/>
          <w:szCs w:val="16"/>
        </w:rPr>
        <w:t>that the Customer shall collect the Goods from the Supplier’s premises, the Delivery Location shall be the Supplier’s premises</w:t>
      </w:r>
      <w:r w:rsidR="009635F7">
        <w:rPr>
          <w:rFonts w:cs="Arial"/>
          <w:sz w:val="16"/>
          <w:szCs w:val="16"/>
        </w:rPr>
        <w:t>,</w:t>
      </w:r>
      <w:r w:rsidRPr="00BD29FD">
        <w:rPr>
          <w:rFonts w:cs="Arial"/>
          <w:sz w:val="16"/>
          <w:szCs w:val="16"/>
        </w:rPr>
        <w:t xml:space="preserve"> and the Customer shall collect the Goods within 3 Business Days of the Supplier notifying the Customer that the Goods are ready for collection</w:t>
      </w:r>
      <w:bookmarkEnd w:id="25"/>
      <w:r w:rsidRPr="00BD29FD">
        <w:rPr>
          <w:rFonts w:cs="Arial"/>
          <w:sz w:val="16"/>
          <w:szCs w:val="16"/>
        </w:rPr>
        <w:t>.</w:t>
      </w:r>
      <w:bookmarkEnd w:id="26"/>
    </w:p>
    <w:p w14:paraId="15D1ED03" w14:textId="05179429"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Delivery of the Goods shall be completed</w:t>
      </w:r>
      <w:r w:rsidR="0007260A" w:rsidRPr="00BD29FD">
        <w:rPr>
          <w:rFonts w:cs="Arial"/>
          <w:sz w:val="16"/>
          <w:szCs w:val="16"/>
        </w:rPr>
        <w:t xml:space="preserve"> when the Supplier makes the Goods available </w:t>
      </w:r>
      <w:r w:rsidR="00E31E7C" w:rsidRPr="00BD29FD">
        <w:rPr>
          <w:rFonts w:cs="Arial"/>
          <w:sz w:val="16"/>
          <w:szCs w:val="16"/>
        </w:rPr>
        <w:t xml:space="preserve">for </w:t>
      </w:r>
      <w:r w:rsidRPr="00BD29FD">
        <w:rPr>
          <w:rFonts w:cs="Arial"/>
          <w:sz w:val="16"/>
          <w:szCs w:val="16"/>
        </w:rPr>
        <w:t>unloading</w:t>
      </w:r>
      <w:r w:rsidR="0007260A" w:rsidRPr="00BD29FD">
        <w:rPr>
          <w:rFonts w:cs="Arial"/>
          <w:sz w:val="16"/>
          <w:szCs w:val="16"/>
        </w:rPr>
        <w:t xml:space="preserve"> </w:t>
      </w:r>
      <w:r w:rsidRPr="00BD29FD">
        <w:rPr>
          <w:rFonts w:cs="Arial"/>
          <w:sz w:val="16"/>
          <w:szCs w:val="16"/>
        </w:rPr>
        <w:t>at the Delivery Location</w:t>
      </w:r>
      <w:r w:rsidR="00E31E7C" w:rsidRPr="00BD29FD">
        <w:rPr>
          <w:rFonts w:cs="Arial"/>
          <w:sz w:val="16"/>
          <w:szCs w:val="16"/>
        </w:rPr>
        <w:t xml:space="preserve">, save in the case of Goods that are to be collected by the Customer pursuant to clause </w:t>
      </w:r>
      <w:r w:rsidR="00E31E7C" w:rsidRPr="00BD29FD">
        <w:rPr>
          <w:rFonts w:cs="Arial"/>
          <w:sz w:val="16"/>
          <w:szCs w:val="16"/>
        </w:rPr>
        <w:fldChar w:fldCharType="begin"/>
      </w:r>
      <w:r w:rsidR="00E31E7C" w:rsidRPr="00BD29FD">
        <w:rPr>
          <w:rFonts w:cs="Arial"/>
          <w:sz w:val="16"/>
          <w:szCs w:val="16"/>
        </w:rPr>
        <w:instrText xml:space="preserve"> REF _Ref83635122 \r \h </w:instrText>
      </w:r>
      <w:r w:rsidR="00837CB1" w:rsidRPr="00BD29FD">
        <w:rPr>
          <w:rFonts w:cs="Arial"/>
          <w:sz w:val="16"/>
          <w:szCs w:val="16"/>
        </w:rPr>
        <w:instrText xml:space="preserve"> \* MERGEFORMAT </w:instrText>
      </w:r>
      <w:r w:rsidR="00E31E7C" w:rsidRPr="00BD29FD">
        <w:rPr>
          <w:rFonts w:cs="Arial"/>
          <w:sz w:val="16"/>
          <w:szCs w:val="16"/>
        </w:rPr>
      </w:r>
      <w:r w:rsidR="00E31E7C" w:rsidRPr="00BD29FD">
        <w:rPr>
          <w:rFonts w:cs="Arial"/>
          <w:sz w:val="16"/>
          <w:szCs w:val="16"/>
        </w:rPr>
        <w:fldChar w:fldCharType="separate"/>
      </w:r>
      <w:r w:rsidR="002A4BC5">
        <w:rPr>
          <w:rFonts w:cs="Arial"/>
          <w:sz w:val="16"/>
          <w:szCs w:val="16"/>
        </w:rPr>
        <w:t>4.2</w:t>
      </w:r>
      <w:r w:rsidR="00E31E7C" w:rsidRPr="00BD29FD">
        <w:rPr>
          <w:rFonts w:cs="Arial"/>
          <w:sz w:val="16"/>
          <w:szCs w:val="16"/>
        </w:rPr>
        <w:fldChar w:fldCharType="end"/>
      </w:r>
      <w:r w:rsidR="00E31E7C" w:rsidRPr="00BD29FD">
        <w:rPr>
          <w:rFonts w:cs="Arial"/>
          <w:sz w:val="16"/>
          <w:szCs w:val="16"/>
        </w:rPr>
        <w:t>, where delivery shall be completed when the Supplier makes the Goods available for loading at the Delivery Location</w:t>
      </w:r>
      <w:r w:rsidRPr="00BD29FD">
        <w:rPr>
          <w:rFonts w:cs="Arial"/>
          <w:sz w:val="16"/>
          <w:szCs w:val="16"/>
        </w:rPr>
        <w:t>.</w:t>
      </w:r>
      <w:bookmarkEnd w:id="27"/>
    </w:p>
    <w:p w14:paraId="317E5871" w14:textId="77777777" w:rsidR="00F30261"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28" w:name="_Ref_a781402"/>
      <w:r w:rsidRPr="00BD29FD">
        <w:rPr>
          <w:rFonts w:cs="Arial"/>
          <w:sz w:val="16"/>
          <w:szCs w:val="16"/>
        </w:rPr>
        <w:t xml:space="preserve">Any dates quoted for delivery of the Goods are approximate only, and the time of delivery is not of the essence. </w:t>
      </w:r>
    </w:p>
    <w:p w14:paraId="5713C469"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The Supplier shall not be liable for any delay in delivery </w:t>
      </w:r>
      <w:r w:rsidR="00F30261" w:rsidRPr="00BD29FD">
        <w:rPr>
          <w:rFonts w:cs="Arial"/>
          <w:sz w:val="16"/>
          <w:szCs w:val="16"/>
        </w:rPr>
        <w:t xml:space="preserve">or failure to deliver </w:t>
      </w:r>
      <w:r w:rsidRPr="00BD29FD">
        <w:rPr>
          <w:rFonts w:cs="Arial"/>
          <w:sz w:val="16"/>
          <w:szCs w:val="16"/>
        </w:rPr>
        <w:t>the Goods</w:t>
      </w:r>
      <w:r w:rsidR="00E5669A" w:rsidRPr="00BD29FD">
        <w:rPr>
          <w:rFonts w:cs="Arial"/>
          <w:sz w:val="16"/>
          <w:szCs w:val="16"/>
        </w:rPr>
        <w:t xml:space="preserve"> or Services</w:t>
      </w:r>
      <w:r w:rsidRPr="00BD29FD">
        <w:rPr>
          <w:rFonts w:cs="Arial"/>
          <w:sz w:val="16"/>
          <w:szCs w:val="16"/>
        </w:rPr>
        <w:t xml:space="preserve"> that is caused by a Force Majeure Event or the Customer's failure to provide the Supplier with adequate delivery instructions or any other instructions that are relevant to the </w:t>
      </w:r>
      <w:r w:rsidR="00E5669A" w:rsidRPr="00BD29FD">
        <w:rPr>
          <w:rFonts w:cs="Arial"/>
          <w:sz w:val="16"/>
          <w:szCs w:val="16"/>
        </w:rPr>
        <w:t>performance of the Contract</w:t>
      </w:r>
      <w:r w:rsidRPr="00BD29FD">
        <w:rPr>
          <w:rFonts w:cs="Arial"/>
          <w:sz w:val="16"/>
          <w:szCs w:val="16"/>
        </w:rPr>
        <w:t>.</w:t>
      </w:r>
      <w:bookmarkEnd w:id="28"/>
    </w:p>
    <w:p w14:paraId="2C62D66C" w14:textId="27593D78"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29" w:name="_Ref_a1014138"/>
      <w:r w:rsidRPr="00BD29FD">
        <w:rPr>
          <w:rFonts w:cs="Arial"/>
          <w:sz w:val="16"/>
          <w:szCs w:val="16"/>
        </w:rPr>
        <w:t xml:space="preserve">If the Customer fails to take delivery of the Goods </w:t>
      </w:r>
      <w:r w:rsidR="00CF57BD" w:rsidRPr="00BD29FD">
        <w:rPr>
          <w:rFonts w:cs="Arial"/>
          <w:sz w:val="16"/>
          <w:szCs w:val="16"/>
        </w:rPr>
        <w:t xml:space="preserve">on the delivery date (or to collect the Goods within the period set out in clause </w:t>
      </w:r>
      <w:r w:rsidR="00CF57BD" w:rsidRPr="00BD29FD">
        <w:rPr>
          <w:rFonts w:cs="Arial"/>
          <w:sz w:val="16"/>
          <w:szCs w:val="16"/>
        </w:rPr>
        <w:fldChar w:fldCharType="begin"/>
      </w:r>
      <w:r w:rsidR="00CF57BD" w:rsidRPr="00BD29FD">
        <w:rPr>
          <w:rFonts w:cs="Arial"/>
          <w:sz w:val="16"/>
          <w:szCs w:val="16"/>
        </w:rPr>
        <w:instrText xml:space="preserve"> REF _Ref83634847 \r \h  \* MERGEFORMAT </w:instrText>
      </w:r>
      <w:r w:rsidR="00CF57BD" w:rsidRPr="00BD29FD">
        <w:rPr>
          <w:rFonts w:cs="Arial"/>
          <w:sz w:val="16"/>
          <w:szCs w:val="16"/>
        </w:rPr>
      </w:r>
      <w:r w:rsidR="00CF57BD" w:rsidRPr="00BD29FD">
        <w:rPr>
          <w:rFonts w:cs="Arial"/>
          <w:sz w:val="16"/>
          <w:szCs w:val="16"/>
        </w:rPr>
        <w:fldChar w:fldCharType="separate"/>
      </w:r>
      <w:r w:rsidR="002A4BC5">
        <w:rPr>
          <w:rFonts w:cs="Arial"/>
          <w:sz w:val="16"/>
          <w:szCs w:val="16"/>
        </w:rPr>
        <w:t>4.2</w:t>
      </w:r>
      <w:r w:rsidR="00CF57BD" w:rsidRPr="00BD29FD">
        <w:rPr>
          <w:rFonts w:cs="Arial"/>
          <w:sz w:val="16"/>
          <w:szCs w:val="16"/>
        </w:rPr>
        <w:fldChar w:fldCharType="end"/>
      </w:r>
      <w:r w:rsidR="0032106F" w:rsidRPr="00BD29FD">
        <w:rPr>
          <w:rFonts w:cs="Arial"/>
          <w:sz w:val="16"/>
          <w:szCs w:val="16"/>
        </w:rPr>
        <w:t>)</w:t>
      </w:r>
      <w:r w:rsidRPr="00BD29FD">
        <w:rPr>
          <w:rFonts w:cs="Arial"/>
          <w:sz w:val="16"/>
          <w:szCs w:val="16"/>
        </w:rPr>
        <w:t xml:space="preserve"> then</w:t>
      </w:r>
      <w:r w:rsidR="0032106F" w:rsidRPr="00BD29FD">
        <w:rPr>
          <w:rFonts w:cs="Arial"/>
          <w:sz w:val="16"/>
          <w:szCs w:val="16"/>
        </w:rPr>
        <w:t>,</w:t>
      </w:r>
      <w:r w:rsidRPr="00BD29FD">
        <w:rPr>
          <w:rFonts w:cs="Arial"/>
          <w:sz w:val="16"/>
          <w:szCs w:val="16"/>
        </w:rPr>
        <w:t xml:space="preserve"> except where such </w:t>
      </w:r>
      <w:r w:rsidR="00CF57BD" w:rsidRPr="00BD29FD">
        <w:rPr>
          <w:rFonts w:cs="Arial"/>
          <w:sz w:val="16"/>
          <w:szCs w:val="16"/>
        </w:rPr>
        <w:t xml:space="preserve">failure or delay is caused by </w:t>
      </w:r>
      <w:r w:rsidRPr="00BD29FD">
        <w:rPr>
          <w:rFonts w:cs="Arial"/>
          <w:sz w:val="16"/>
          <w:szCs w:val="16"/>
        </w:rPr>
        <w:t>the Supplier's failure to comply with its obligations under the Contract in respect of the Goods:</w:t>
      </w:r>
      <w:bookmarkEnd w:id="29"/>
    </w:p>
    <w:p w14:paraId="66C8C4C0" w14:textId="337EF590"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30" w:name="_Ref_a703877"/>
      <w:r w:rsidRPr="00BD29FD">
        <w:rPr>
          <w:rFonts w:cs="Arial"/>
          <w:sz w:val="16"/>
          <w:szCs w:val="16"/>
        </w:rPr>
        <w:t xml:space="preserve">delivery of the Goods shall be deemed to have been completed at 9.00 am on the </w:t>
      </w:r>
      <w:r w:rsidR="00380F67" w:rsidRPr="00BD29FD">
        <w:rPr>
          <w:rFonts w:cs="Arial"/>
          <w:sz w:val="16"/>
          <w:szCs w:val="16"/>
        </w:rPr>
        <w:t>date on which delivery was intended to take place</w:t>
      </w:r>
      <w:r w:rsidR="00CF57BD" w:rsidRPr="00BD29FD">
        <w:rPr>
          <w:rFonts w:cs="Arial"/>
          <w:sz w:val="16"/>
          <w:szCs w:val="16"/>
        </w:rPr>
        <w:t xml:space="preserve"> (or for Goods that are to be collected, on the </w:t>
      </w:r>
      <w:r w:rsidR="00380F67" w:rsidRPr="00BD29FD">
        <w:rPr>
          <w:rFonts w:cs="Arial"/>
          <w:sz w:val="16"/>
          <w:szCs w:val="16"/>
        </w:rPr>
        <w:t xml:space="preserve">date </w:t>
      </w:r>
      <w:r w:rsidRPr="00BD29FD">
        <w:rPr>
          <w:rFonts w:cs="Arial"/>
          <w:sz w:val="16"/>
          <w:szCs w:val="16"/>
        </w:rPr>
        <w:t>on which the Supplier notified the Customer that the Goods were ready</w:t>
      </w:r>
      <w:r w:rsidR="00CF57BD" w:rsidRPr="00BD29FD">
        <w:rPr>
          <w:rFonts w:cs="Arial"/>
          <w:sz w:val="16"/>
          <w:szCs w:val="16"/>
        </w:rPr>
        <w:t xml:space="preserve"> for collection)</w:t>
      </w:r>
      <w:r w:rsidRPr="00BD29FD">
        <w:rPr>
          <w:rFonts w:cs="Arial"/>
          <w:sz w:val="16"/>
          <w:szCs w:val="16"/>
        </w:rPr>
        <w:t>; and</w:t>
      </w:r>
      <w:bookmarkEnd w:id="30"/>
    </w:p>
    <w:p w14:paraId="3F30D995" w14:textId="4FA3C4A8"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31" w:name="_Ref_a962557"/>
      <w:r w:rsidRPr="00BD29FD">
        <w:rPr>
          <w:rFonts w:cs="Arial"/>
          <w:sz w:val="16"/>
          <w:szCs w:val="16"/>
        </w:rPr>
        <w:t xml:space="preserve">the Supplier shall store the Goods until delivery takes place, </w:t>
      </w:r>
      <w:r w:rsidR="0032106F" w:rsidRPr="00BD29FD">
        <w:rPr>
          <w:rFonts w:cs="Arial"/>
          <w:sz w:val="16"/>
          <w:szCs w:val="16"/>
        </w:rPr>
        <w:t xml:space="preserve">may </w:t>
      </w:r>
      <w:r w:rsidRPr="00BD29FD">
        <w:rPr>
          <w:rFonts w:cs="Arial"/>
          <w:sz w:val="16"/>
          <w:szCs w:val="16"/>
        </w:rPr>
        <w:t>charge the Customer for all related costs and expenses (including insurance)</w:t>
      </w:r>
      <w:r w:rsidR="00380F67" w:rsidRPr="00BD29FD">
        <w:rPr>
          <w:rFonts w:cs="Arial"/>
          <w:sz w:val="16"/>
          <w:szCs w:val="16"/>
        </w:rPr>
        <w:t xml:space="preserve">, </w:t>
      </w:r>
      <w:r w:rsidR="0027325A" w:rsidRPr="00BD29FD">
        <w:rPr>
          <w:rFonts w:cs="Arial"/>
          <w:sz w:val="16"/>
          <w:szCs w:val="16"/>
        </w:rPr>
        <w:t xml:space="preserve">plus an administrative charge of 2% of the invoice value of the Goods per month, </w:t>
      </w:r>
      <w:r w:rsidR="00380F67" w:rsidRPr="00BD29FD">
        <w:rPr>
          <w:rFonts w:cs="Arial"/>
          <w:sz w:val="16"/>
          <w:szCs w:val="16"/>
        </w:rPr>
        <w:t>and shall not be required to attempt redelivery until the Customer has paid all such charges</w:t>
      </w:r>
      <w:r w:rsidRPr="00BD29FD">
        <w:rPr>
          <w:rFonts w:cs="Arial"/>
          <w:sz w:val="16"/>
          <w:szCs w:val="16"/>
        </w:rPr>
        <w:t>.</w:t>
      </w:r>
      <w:bookmarkEnd w:id="31"/>
    </w:p>
    <w:p w14:paraId="50180F2E" w14:textId="2180FE3E"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32" w:name="_Ref_a219074"/>
      <w:r w:rsidRPr="00BD29FD">
        <w:rPr>
          <w:rFonts w:cs="Arial"/>
          <w:sz w:val="16"/>
          <w:szCs w:val="16"/>
        </w:rPr>
        <w:lastRenderedPageBreak/>
        <w:t xml:space="preserve">If </w:t>
      </w:r>
      <w:r w:rsidR="00C35ACB" w:rsidRPr="00BD29FD">
        <w:rPr>
          <w:rFonts w:cs="Arial"/>
          <w:sz w:val="16"/>
          <w:szCs w:val="16"/>
        </w:rPr>
        <w:t>5</w:t>
      </w:r>
      <w:r w:rsidRPr="00BD29FD">
        <w:rPr>
          <w:rFonts w:cs="Arial"/>
          <w:sz w:val="16"/>
          <w:szCs w:val="16"/>
        </w:rPr>
        <w:t xml:space="preserve"> Business Days after the </w:t>
      </w:r>
      <w:r w:rsidR="00CF57BD" w:rsidRPr="00BD29FD">
        <w:rPr>
          <w:rFonts w:cs="Arial"/>
          <w:sz w:val="16"/>
          <w:szCs w:val="16"/>
        </w:rPr>
        <w:t xml:space="preserve">date referred to in clause </w:t>
      </w:r>
      <w:r w:rsidR="00CF57BD" w:rsidRPr="00BD29FD">
        <w:rPr>
          <w:rFonts w:cs="Arial"/>
          <w:sz w:val="16"/>
          <w:szCs w:val="16"/>
        </w:rPr>
        <w:fldChar w:fldCharType="begin"/>
      </w:r>
      <w:r w:rsidR="00CF57BD" w:rsidRPr="00BD29FD">
        <w:rPr>
          <w:rFonts w:cs="Arial"/>
          <w:sz w:val="16"/>
          <w:szCs w:val="16"/>
        </w:rPr>
        <w:instrText xml:space="preserve"> REF _Ref_a703877 \r \h </w:instrText>
      </w:r>
      <w:r w:rsidR="008A02D3" w:rsidRPr="00BD29FD">
        <w:rPr>
          <w:rFonts w:cs="Arial"/>
          <w:sz w:val="16"/>
          <w:szCs w:val="16"/>
        </w:rPr>
        <w:instrText xml:space="preserve"> \* MERGEFORMAT </w:instrText>
      </w:r>
      <w:r w:rsidR="00CF57BD" w:rsidRPr="00BD29FD">
        <w:rPr>
          <w:rFonts w:cs="Arial"/>
          <w:sz w:val="16"/>
          <w:szCs w:val="16"/>
        </w:rPr>
      </w:r>
      <w:r w:rsidR="00CF57BD" w:rsidRPr="00BD29FD">
        <w:rPr>
          <w:rFonts w:cs="Arial"/>
          <w:sz w:val="16"/>
          <w:szCs w:val="16"/>
        </w:rPr>
        <w:fldChar w:fldCharType="separate"/>
      </w:r>
      <w:r w:rsidR="002A4BC5">
        <w:rPr>
          <w:rFonts w:cs="Arial"/>
          <w:sz w:val="16"/>
          <w:szCs w:val="16"/>
        </w:rPr>
        <w:t>4.6(a)</w:t>
      </w:r>
      <w:r w:rsidR="00CF57BD" w:rsidRPr="00BD29FD">
        <w:rPr>
          <w:rFonts w:cs="Arial"/>
          <w:sz w:val="16"/>
          <w:szCs w:val="16"/>
        </w:rPr>
        <w:fldChar w:fldCharType="end"/>
      </w:r>
      <w:r w:rsidR="00CF57BD" w:rsidRPr="00BD29FD">
        <w:rPr>
          <w:rFonts w:cs="Arial"/>
          <w:sz w:val="16"/>
          <w:szCs w:val="16"/>
        </w:rPr>
        <w:t xml:space="preserve">, </w:t>
      </w:r>
      <w:r w:rsidRPr="00BD29FD">
        <w:rPr>
          <w:rFonts w:cs="Arial"/>
          <w:sz w:val="16"/>
          <w:szCs w:val="16"/>
        </w:rPr>
        <w:t xml:space="preserve">the Customer has not taken actual delivery of </w:t>
      </w:r>
      <w:r w:rsidR="00CF57BD" w:rsidRPr="00BD29FD">
        <w:rPr>
          <w:rFonts w:cs="Arial"/>
          <w:sz w:val="16"/>
          <w:szCs w:val="16"/>
        </w:rPr>
        <w:t>(or collected) the Goods</w:t>
      </w:r>
      <w:r w:rsidRPr="00BD29FD">
        <w:rPr>
          <w:rFonts w:cs="Arial"/>
          <w:sz w:val="16"/>
          <w:szCs w:val="16"/>
        </w:rPr>
        <w:t xml:space="preserve">, the Supplier may resell or otherwise dispose of part or all of the Goods and charge the Customer for </w:t>
      </w:r>
      <w:r w:rsidR="0032106F" w:rsidRPr="00BD29FD">
        <w:rPr>
          <w:rFonts w:cs="Arial"/>
          <w:sz w:val="16"/>
          <w:szCs w:val="16"/>
        </w:rPr>
        <w:t>the</w:t>
      </w:r>
      <w:r w:rsidR="00D8182F" w:rsidRPr="00BD29FD">
        <w:rPr>
          <w:rFonts w:cs="Arial"/>
          <w:sz w:val="16"/>
          <w:szCs w:val="16"/>
        </w:rPr>
        <w:t xml:space="preserve"> costs of disposal and any</w:t>
      </w:r>
      <w:r w:rsidRPr="00BD29FD">
        <w:rPr>
          <w:rFonts w:cs="Arial"/>
          <w:sz w:val="16"/>
          <w:szCs w:val="16"/>
        </w:rPr>
        <w:t xml:space="preserve"> shortfall below the price of the Goods.</w:t>
      </w:r>
      <w:bookmarkEnd w:id="32"/>
    </w:p>
    <w:p w14:paraId="460B40AF" w14:textId="749BA05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33" w:name="ElPgBr2"/>
      <w:bookmarkStart w:id="34" w:name="_Ref_a686030"/>
      <w:bookmarkEnd w:id="33"/>
      <w:r w:rsidRPr="00BD29FD">
        <w:rPr>
          <w:rFonts w:cs="Arial"/>
          <w:sz w:val="16"/>
          <w:szCs w:val="16"/>
        </w:rPr>
        <w:t>If the Supplier</w:t>
      </w:r>
      <w:r w:rsidR="0032106F" w:rsidRPr="00BD29FD">
        <w:rPr>
          <w:rFonts w:cs="Arial"/>
          <w:sz w:val="16"/>
          <w:szCs w:val="16"/>
        </w:rPr>
        <w:t xml:space="preserve"> delivers up to and including 10</w:t>
      </w:r>
      <w:r w:rsidRPr="00BD29FD">
        <w:rPr>
          <w:rFonts w:cs="Arial"/>
          <w:sz w:val="16"/>
          <w:szCs w:val="16"/>
        </w:rPr>
        <w:t xml:space="preserve">% more or less </w:t>
      </w:r>
      <w:r w:rsidR="00CC2E3F" w:rsidRPr="00BD29FD">
        <w:rPr>
          <w:rFonts w:cs="Arial"/>
          <w:sz w:val="16"/>
          <w:szCs w:val="16"/>
        </w:rPr>
        <w:t>(with regard to number of units</w:t>
      </w:r>
      <w:r w:rsidR="00E9384A">
        <w:rPr>
          <w:rFonts w:cs="Arial"/>
          <w:sz w:val="16"/>
          <w:szCs w:val="16"/>
        </w:rPr>
        <w:t xml:space="preserve"> </w:t>
      </w:r>
      <w:r w:rsidR="00CC2E3F" w:rsidRPr="00BD29FD">
        <w:rPr>
          <w:rFonts w:cs="Arial"/>
          <w:sz w:val="16"/>
          <w:szCs w:val="16"/>
        </w:rPr>
        <w:t xml:space="preserve">and/or weight) </w:t>
      </w:r>
      <w:r w:rsidRPr="00BD29FD">
        <w:rPr>
          <w:rFonts w:cs="Arial"/>
          <w:sz w:val="16"/>
          <w:szCs w:val="16"/>
        </w:rPr>
        <w:t>than the quantity of Goods</w:t>
      </w:r>
      <w:r w:rsidR="0060066E" w:rsidRPr="00BD29FD">
        <w:rPr>
          <w:rFonts w:cs="Arial"/>
          <w:sz w:val="16"/>
          <w:szCs w:val="16"/>
        </w:rPr>
        <w:t xml:space="preserve"> </w:t>
      </w:r>
      <w:r w:rsidRPr="00BD29FD">
        <w:rPr>
          <w:rFonts w:cs="Arial"/>
          <w:sz w:val="16"/>
          <w:szCs w:val="16"/>
        </w:rPr>
        <w:t>ordered</w:t>
      </w:r>
      <w:r w:rsidR="0060066E" w:rsidRPr="00BD29FD">
        <w:rPr>
          <w:rFonts w:cs="Arial"/>
          <w:sz w:val="16"/>
          <w:szCs w:val="16"/>
        </w:rPr>
        <w:t>,</w:t>
      </w:r>
      <w:r w:rsidRPr="00BD29FD">
        <w:rPr>
          <w:rFonts w:cs="Arial"/>
          <w:sz w:val="16"/>
          <w:szCs w:val="16"/>
        </w:rPr>
        <w:t xml:space="preserve"> t</w:t>
      </w:r>
      <w:r w:rsidR="00D8182F" w:rsidRPr="00BD29FD">
        <w:rPr>
          <w:rFonts w:cs="Arial"/>
          <w:sz w:val="16"/>
          <w:szCs w:val="16"/>
        </w:rPr>
        <w:t>he Customer may not reject them</w:t>
      </w:r>
      <w:r w:rsidR="009635F7">
        <w:rPr>
          <w:rFonts w:cs="Arial"/>
          <w:sz w:val="16"/>
          <w:szCs w:val="16"/>
        </w:rPr>
        <w:t>,</w:t>
      </w:r>
      <w:r w:rsidR="00D8182F" w:rsidRPr="00BD29FD">
        <w:rPr>
          <w:rFonts w:cs="Arial"/>
          <w:sz w:val="16"/>
          <w:szCs w:val="16"/>
        </w:rPr>
        <w:t xml:space="preserve"> and the Supplier shall nevertheless be deemed to have delivered the quantity of Goods ordered</w:t>
      </w:r>
      <w:r w:rsidRPr="00BD29FD">
        <w:rPr>
          <w:rFonts w:cs="Arial"/>
          <w:sz w:val="16"/>
          <w:szCs w:val="16"/>
        </w:rPr>
        <w:t>.</w:t>
      </w:r>
      <w:bookmarkEnd w:id="34"/>
      <w:r w:rsidR="0060066E" w:rsidRPr="00BD29FD">
        <w:rPr>
          <w:rFonts w:cs="Arial"/>
          <w:sz w:val="16"/>
          <w:szCs w:val="16"/>
        </w:rPr>
        <w:t xml:space="preserve"> Section 30 of the Sale of Goods Act 1979 shall not apply to the Contract.</w:t>
      </w:r>
    </w:p>
    <w:p w14:paraId="79BB552B" w14:textId="0FD0DFDA" w:rsidR="00D6031A" w:rsidRPr="00BD29FD" w:rsidRDefault="00D6031A"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Where the Goods are manufactured or supplied in accordance with a Specification, the Customer acknowledges and agrees that deviations</w:t>
      </w:r>
      <w:r w:rsidR="00EF4E65">
        <w:rPr>
          <w:rFonts w:cs="Arial"/>
          <w:sz w:val="16"/>
          <w:szCs w:val="16"/>
        </w:rPr>
        <w:t xml:space="preserve"> may occur and </w:t>
      </w:r>
      <w:r w:rsidRPr="00BD29FD">
        <w:rPr>
          <w:rFonts w:cs="Arial"/>
          <w:sz w:val="16"/>
          <w:szCs w:val="16"/>
        </w:rPr>
        <w:t>tolerances</w:t>
      </w:r>
      <w:r w:rsidR="00E9384A">
        <w:rPr>
          <w:rFonts w:cs="Arial"/>
          <w:sz w:val="16"/>
          <w:szCs w:val="16"/>
        </w:rPr>
        <w:t xml:space="preserve"> may </w:t>
      </w:r>
      <w:r w:rsidR="00EF4E65">
        <w:rPr>
          <w:rFonts w:cs="Arial"/>
          <w:sz w:val="16"/>
          <w:szCs w:val="16"/>
        </w:rPr>
        <w:t>apply.</w:t>
      </w:r>
      <w:r w:rsidR="00E9384A">
        <w:rPr>
          <w:rFonts w:cs="Arial"/>
          <w:sz w:val="16"/>
          <w:szCs w:val="16"/>
        </w:rPr>
        <w:t xml:space="preserve"> The applicable deviation</w:t>
      </w:r>
      <w:r w:rsidR="003647CC">
        <w:rPr>
          <w:rFonts w:cs="Arial"/>
          <w:sz w:val="16"/>
          <w:szCs w:val="16"/>
        </w:rPr>
        <w:t xml:space="preserve"> thresholds</w:t>
      </w:r>
      <w:r w:rsidR="00E9384A">
        <w:rPr>
          <w:rFonts w:cs="Arial"/>
          <w:sz w:val="16"/>
          <w:szCs w:val="16"/>
        </w:rPr>
        <w:t xml:space="preserve"> and tolerances for the Goods shall be as set out on the relevant product page(s) on the Supplier’s website from time to time.</w:t>
      </w:r>
      <w:r w:rsidR="003647CC">
        <w:rPr>
          <w:rFonts w:cs="Arial"/>
          <w:sz w:val="16"/>
          <w:szCs w:val="16"/>
        </w:rPr>
        <w:t xml:space="preserve"> Where no specific threshold or tolerance is included, a commercially reasonable </w:t>
      </w:r>
      <w:r w:rsidR="00EF4E65">
        <w:rPr>
          <w:rFonts w:cs="Arial"/>
          <w:sz w:val="16"/>
          <w:szCs w:val="16"/>
        </w:rPr>
        <w:t xml:space="preserve">deviation threshold or </w:t>
      </w:r>
      <w:r w:rsidR="003647CC">
        <w:rPr>
          <w:rFonts w:cs="Arial"/>
          <w:sz w:val="16"/>
          <w:szCs w:val="16"/>
        </w:rPr>
        <w:t>tolerance shall be deemed to apply.</w:t>
      </w:r>
      <w:r w:rsidR="00E9384A">
        <w:rPr>
          <w:rFonts w:cs="Arial"/>
          <w:sz w:val="16"/>
          <w:szCs w:val="16"/>
        </w:rPr>
        <w:t xml:space="preserve"> Any deviation or tolerance </w:t>
      </w:r>
      <w:r w:rsidR="003647CC">
        <w:rPr>
          <w:rFonts w:cs="Arial"/>
          <w:sz w:val="16"/>
          <w:szCs w:val="16"/>
        </w:rPr>
        <w:t xml:space="preserve">within such thresholds </w:t>
      </w:r>
      <w:r w:rsidRPr="00BD29FD">
        <w:rPr>
          <w:rFonts w:cs="Arial"/>
          <w:sz w:val="16"/>
          <w:szCs w:val="16"/>
        </w:rPr>
        <w:t xml:space="preserve">shall not constitute a failure by the Supplier to comply with the Specification and the Customer shall not be entitled to reject the Goods in such circumstances. </w:t>
      </w:r>
    </w:p>
    <w:p w14:paraId="38BD65C5" w14:textId="48EDAADB" w:rsidR="00FC43A3" w:rsidRPr="00BD29FD" w:rsidRDefault="00FC43A3"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The Customer </w:t>
      </w:r>
      <w:r w:rsidR="000D5126" w:rsidRPr="00BD29FD">
        <w:rPr>
          <w:rFonts w:cs="Arial"/>
          <w:sz w:val="16"/>
          <w:szCs w:val="16"/>
        </w:rPr>
        <w:t>shall</w:t>
      </w:r>
      <w:r w:rsidRPr="00BD29FD">
        <w:rPr>
          <w:rFonts w:cs="Arial"/>
          <w:sz w:val="16"/>
          <w:szCs w:val="16"/>
        </w:rPr>
        <w:t xml:space="preserve"> </w:t>
      </w:r>
      <w:r w:rsidR="000D5126" w:rsidRPr="00BD29FD">
        <w:rPr>
          <w:rFonts w:cs="Arial"/>
          <w:sz w:val="16"/>
          <w:szCs w:val="16"/>
        </w:rPr>
        <w:t xml:space="preserve">notify </w:t>
      </w:r>
      <w:r w:rsidRPr="00BD29FD">
        <w:rPr>
          <w:rFonts w:cs="Arial"/>
          <w:sz w:val="16"/>
          <w:szCs w:val="16"/>
        </w:rPr>
        <w:t xml:space="preserve">the Supplier </w:t>
      </w:r>
      <w:r w:rsidR="000D5126" w:rsidRPr="00BD29FD">
        <w:rPr>
          <w:rFonts w:cs="Arial"/>
          <w:sz w:val="16"/>
          <w:szCs w:val="16"/>
        </w:rPr>
        <w:t>in writing within 3</w:t>
      </w:r>
      <w:r w:rsidRPr="00BD29FD">
        <w:rPr>
          <w:rFonts w:cs="Arial"/>
          <w:spacing w:val="-3"/>
          <w:sz w:val="16"/>
          <w:szCs w:val="16"/>
        </w:rPr>
        <w:t xml:space="preserve"> </w:t>
      </w:r>
      <w:r w:rsidR="0027325A" w:rsidRPr="00BD29FD">
        <w:rPr>
          <w:rFonts w:cs="Arial"/>
          <w:spacing w:val="-3"/>
          <w:sz w:val="16"/>
          <w:szCs w:val="16"/>
        </w:rPr>
        <w:t>d</w:t>
      </w:r>
      <w:r w:rsidRPr="00BD29FD">
        <w:rPr>
          <w:rFonts w:cs="Arial"/>
          <w:sz w:val="16"/>
          <w:szCs w:val="16"/>
        </w:rPr>
        <w:t>ays</w:t>
      </w:r>
      <w:r w:rsidRPr="00BD29FD">
        <w:rPr>
          <w:rFonts w:cs="Arial"/>
          <w:spacing w:val="-6"/>
          <w:sz w:val="16"/>
          <w:szCs w:val="16"/>
        </w:rPr>
        <w:t xml:space="preserve"> </w:t>
      </w:r>
      <w:r w:rsidRPr="00BD29FD">
        <w:rPr>
          <w:rFonts w:cs="Arial"/>
          <w:sz w:val="16"/>
          <w:szCs w:val="16"/>
        </w:rPr>
        <w:t>of</w:t>
      </w:r>
      <w:r w:rsidRPr="00BD29FD">
        <w:rPr>
          <w:rFonts w:cs="Arial"/>
          <w:spacing w:val="-8"/>
          <w:sz w:val="16"/>
          <w:szCs w:val="16"/>
        </w:rPr>
        <w:t xml:space="preserve"> </w:t>
      </w:r>
      <w:r w:rsidR="000D5126" w:rsidRPr="00BD29FD">
        <w:rPr>
          <w:rFonts w:cs="Arial"/>
          <w:sz w:val="16"/>
          <w:szCs w:val="16"/>
        </w:rPr>
        <w:t>delivery</w:t>
      </w:r>
      <w:r w:rsidRPr="00BD29FD">
        <w:rPr>
          <w:rFonts w:cs="Arial"/>
          <w:spacing w:val="-4"/>
          <w:sz w:val="16"/>
          <w:szCs w:val="16"/>
        </w:rPr>
        <w:t xml:space="preserve"> </w:t>
      </w:r>
      <w:r w:rsidRPr="00BD29FD">
        <w:rPr>
          <w:rFonts w:cs="Arial"/>
          <w:sz w:val="16"/>
          <w:szCs w:val="16"/>
        </w:rPr>
        <w:t>of</w:t>
      </w:r>
      <w:r w:rsidRPr="00BD29FD">
        <w:rPr>
          <w:rFonts w:cs="Arial"/>
          <w:spacing w:val="-8"/>
          <w:sz w:val="16"/>
          <w:szCs w:val="16"/>
        </w:rPr>
        <w:t xml:space="preserve"> </w:t>
      </w:r>
      <w:r w:rsidRPr="00BD29FD">
        <w:rPr>
          <w:rFonts w:cs="Arial"/>
          <w:sz w:val="16"/>
          <w:szCs w:val="16"/>
        </w:rPr>
        <w:t>any</w:t>
      </w:r>
      <w:r w:rsidRPr="00BD29FD">
        <w:rPr>
          <w:rFonts w:cs="Arial"/>
          <w:spacing w:val="-7"/>
          <w:sz w:val="16"/>
          <w:szCs w:val="16"/>
        </w:rPr>
        <w:t xml:space="preserve"> </w:t>
      </w:r>
      <w:r w:rsidRPr="00BD29FD">
        <w:rPr>
          <w:rFonts w:cs="Arial"/>
          <w:sz w:val="16"/>
          <w:szCs w:val="16"/>
        </w:rPr>
        <w:t>claim</w:t>
      </w:r>
      <w:r w:rsidRPr="00BD29FD">
        <w:rPr>
          <w:rFonts w:cs="Arial"/>
          <w:spacing w:val="-5"/>
          <w:sz w:val="16"/>
          <w:szCs w:val="16"/>
        </w:rPr>
        <w:t xml:space="preserve"> </w:t>
      </w:r>
      <w:r w:rsidRPr="00BD29FD">
        <w:rPr>
          <w:rFonts w:cs="Arial"/>
          <w:sz w:val="16"/>
          <w:szCs w:val="16"/>
        </w:rPr>
        <w:t>for</w:t>
      </w:r>
      <w:r w:rsidRPr="00BD29FD">
        <w:rPr>
          <w:rFonts w:cs="Arial"/>
          <w:spacing w:val="1"/>
          <w:sz w:val="16"/>
          <w:szCs w:val="16"/>
        </w:rPr>
        <w:t xml:space="preserve"> </w:t>
      </w:r>
      <w:r w:rsidRPr="00BD29FD">
        <w:rPr>
          <w:rFonts w:cs="Arial"/>
          <w:sz w:val="16"/>
          <w:szCs w:val="16"/>
        </w:rPr>
        <w:t>short</w:t>
      </w:r>
      <w:r w:rsidRPr="00BD29FD">
        <w:rPr>
          <w:rFonts w:cs="Arial"/>
          <w:spacing w:val="-5"/>
          <w:sz w:val="16"/>
          <w:szCs w:val="16"/>
        </w:rPr>
        <w:t xml:space="preserve"> </w:t>
      </w:r>
      <w:r w:rsidRPr="00BD29FD">
        <w:rPr>
          <w:rFonts w:cs="Arial"/>
          <w:sz w:val="16"/>
          <w:szCs w:val="16"/>
        </w:rPr>
        <w:t>delivery</w:t>
      </w:r>
      <w:r w:rsidR="0027325A" w:rsidRPr="00BD29FD">
        <w:rPr>
          <w:rFonts w:cs="Arial"/>
          <w:sz w:val="16"/>
          <w:szCs w:val="16"/>
        </w:rPr>
        <w:t xml:space="preserve"> or damage in transit</w:t>
      </w:r>
      <w:r w:rsidR="000D5126" w:rsidRPr="00BD29FD">
        <w:rPr>
          <w:rFonts w:cs="Arial"/>
          <w:sz w:val="16"/>
          <w:szCs w:val="16"/>
        </w:rPr>
        <w:t xml:space="preserve">. </w:t>
      </w:r>
      <w:r w:rsidRPr="00BD29FD">
        <w:rPr>
          <w:rFonts w:cs="Arial"/>
          <w:sz w:val="16"/>
          <w:szCs w:val="16"/>
        </w:rPr>
        <w:t>If</w:t>
      </w:r>
      <w:r w:rsidRPr="00BD29FD">
        <w:rPr>
          <w:rFonts w:cs="Arial"/>
          <w:spacing w:val="-6"/>
          <w:sz w:val="16"/>
          <w:szCs w:val="16"/>
        </w:rPr>
        <w:t xml:space="preserve"> </w:t>
      </w:r>
      <w:r w:rsidRPr="00BD29FD">
        <w:rPr>
          <w:rFonts w:cs="Arial"/>
          <w:sz w:val="16"/>
          <w:szCs w:val="16"/>
        </w:rPr>
        <w:t>the</w:t>
      </w:r>
      <w:r w:rsidRPr="00BD29FD">
        <w:rPr>
          <w:rFonts w:cs="Arial"/>
          <w:spacing w:val="-5"/>
          <w:sz w:val="16"/>
          <w:szCs w:val="16"/>
        </w:rPr>
        <w:t xml:space="preserve"> </w:t>
      </w:r>
      <w:r w:rsidRPr="00BD29FD">
        <w:rPr>
          <w:rFonts w:cs="Arial"/>
          <w:sz w:val="16"/>
          <w:szCs w:val="16"/>
        </w:rPr>
        <w:t>Customer</w:t>
      </w:r>
      <w:r w:rsidRPr="00BD29FD">
        <w:rPr>
          <w:rFonts w:cs="Arial"/>
          <w:spacing w:val="-2"/>
          <w:sz w:val="16"/>
          <w:szCs w:val="16"/>
        </w:rPr>
        <w:t xml:space="preserve"> </w:t>
      </w:r>
      <w:r w:rsidRPr="00BD29FD">
        <w:rPr>
          <w:rFonts w:cs="Arial"/>
          <w:sz w:val="16"/>
          <w:szCs w:val="16"/>
        </w:rPr>
        <w:t>does</w:t>
      </w:r>
      <w:r w:rsidRPr="00BD29FD">
        <w:rPr>
          <w:rFonts w:cs="Arial"/>
          <w:spacing w:val="-7"/>
          <w:sz w:val="16"/>
          <w:szCs w:val="16"/>
        </w:rPr>
        <w:t xml:space="preserve"> </w:t>
      </w:r>
      <w:r w:rsidRPr="00BD29FD">
        <w:rPr>
          <w:rFonts w:cs="Arial"/>
          <w:sz w:val="16"/>
          <w:szCs w:val="16"/>
        </w:rPr>
        <w:t>not</w:t>
      </w:r>
      <w:r w:rsidRPr="00BD29FD">
        <w:rPr>
          <w:rFonts w:cs="Arial"/>
          <w:spacing w:val="-3"/>
          <w:sz w:val="16"/>
          <w:szCs w:val="16"/>
        </w:rPr>
        <w:t xml:space="preserve"> </w:t>
      </w:r>
      <w:r w:rsidR="000D5126" w:rsidRPr="00BD29FD">
        <w:rPr>
          <w:rFonts w:cs="Arial"/>
          <w:sz w:val="16"/>
          <w:szCs w:val="16"/>
        </w:rPr>
        <w:t>provide such notice,</w:t>
      </w:r>
      <w:r w:rsidRPr="00BD29FD">
        <w:rPr>
          <w:rFonts w:cs="Arial"/>
          <w:spacing w:val="-2"/>
          <w:sz w:val="16"/>
          <w:szCs w:val="16"/>
        </w:rPr>
        <w:t xml:space="preserve"> </w:t>
      </w:r>
      <w:r w:rsidRPr="00BD29FD">
        <w:rPr>
          <w:rFonts w:cs="Arial"/>
          <w:sz w:val="16"/>
          <w:szCs w:val="16"/>
        </w:rPr>
        <w:t>the</w:t>
      </w:r>
      <w:r w:rsidRPr="00BD29FD">
        <w:rPr>
          <w:rFonts w:cs="Arial"/>
          <w:spacing w:val="-7"/>
          <w:sz w:val="16"/>
          <w:szCs w:val="16"/>
        </w:rPr>
        <w:t xml:space="preserve"> </w:t>
      </w:r>
      <w:r w:rsidRPr="00BD29FD">
        <w:rPr>
          <w:rFonts w:cs="Arial"/>
          <w:sz w:val="16"/>
          <w:szCs w:val="16"/>
        </w:rPr>
        <w:t>Goods will</w:t>
      </w:r>
      <w:r w:rsidRPr="00BD29FD">
        <w:rPr>
          <w:rFonts w:cs="Arial"/>
          <w:spacing w:val="-2"/>
          <w:sz w:val="16"/>
          <w:szCs w:val="16"/>
        </w:rPr>
        <w:t xml:space="preserve"> </w:t>
      </w:r>
      <w:r w:rsidRPr="00BD29FD">
        <w:rPr>
          <w:rFonts w:cs="Arial"/>
          <w:sz w:val="16"/>
          <w:szCs w:val="16"/>
        </w:rPr>
        <w:t>be</w:t>
      </w:r>
      <w:r w:rsidRPr="00BD29FD">
        <w:rPr>
          <w:rFonts w:cs="Arial"/>
          <w:spacing w:val="-3"/>
          <w:sz w:val="16"/>
          <w:szCs w:val="16"/>
        </w:rPr>
        <w:t xml:space="preserve"> </w:t>
      </w:r>
      <w:r w:rsidRPr="00BD29FD">
        <w:rPr>
          <w:rFonts w:cs="Arial"/>
          <w:sz w:val="16"/>
          <w:szCs w:val="16"/>
        </w:rPr>
        <w:t>deemed</w:t>
      </w:r>
      <w:r w:rsidRPr="00BD29FD">
        <w:rPr>
          <w:rFonts w:cs="Arial"/>
          <w:spacing w:val="-4"/>
          <w:sz w:val="16"/>
          <w:szCs w:val="16"/>
        </w:rPr>
        <w:t xml:space="preserve"> </w:t>
      </w:r>
      <w:r w:rsidRPr="00BD29FD">
        <w:rPr>
          <w:rFonts w:cs="Arial"/>
          <w:sz w:val="16"/>
          <w:szCs w:val="16"/>
        </w:rPr>
        <w:t>to</w:t>
      </w:r>
      <w:r w:rsidRPr="00BD29FD">
        <w:rPr>
          <w:rFonts w:cs="Arial"/>
          <w:spacing w:val="-6"/>
          <w:sz w:val="16"/>
          <w:szCs w:val="16"/>
        </w:rPr>
        <w:t xml:space="preserve"> </w:t>
      </w:r>
      <w:r w:rsidRPr="00BD29FD">
        <w:rPr>
          <w:rFonts w:cs="Arial"/>
          <w:sz w:val="16"/>
          <w:szCs w:val="16"/>
        </w:rPr>
        <w:t>have</w:t>
      </w:r>
      <w:r w:rsidRPr="00BD29FD">
        <w:rPr>
          <w:rFonts w:cs="Arial"/>
          <w:spacing w:val="-7"/>
          <w:sz w:val="16"/>
          <w:szCs w:val="16"/>
        </w:rPr>
        <w:t xml:space="preserve"> </w:t>
      </w:r>
      <w:r w:rsidRPr="00BD29FD">
        <w:rPr>
          <w:rFonts w:cs="Arial"/>
          <w:sz w:val="16"/>
          <w:szCs w:val="16"/>
        </w:rPr>
        <w:t>been</w:t>
      </w:r>
      <w:r w:rsidRPr="00BD29FD">
        <w:rPr>
          <w:rFonts w:cs="Arial"/>
          <w:spacing w:val="-4"/>
          <w:sz w:val="16"/>
          <w:szCs w:val="16"/>
        </w:rPr>
        <w:t xml:space="preserve"> </w:t>
      </w:r>
      <w:r w:rsidRPr="00BD29FD">
        <w:rPr>
          <w:rFonts w:cs="Arial"/>
          <w:sz w:val="16"/>
          <w:szCs w:val="16"/>
        </w:rPr>
        <w:t>delivered</w:t>
      </w:r>
      <w:r w:rsidRPr="00BD29FD">
        <w:rPr>
          <w:rFonts w:cs="Arial"/>
          <w:spacing w:val="-8"/>
          <w:sz w:val="16"/>
          <w:szCs w:val="16"/>
        </w:rPr>
        <w:t xml:space="preserve"> </w:t>
      </w:r>
      <w:r w:rsidRPr="00BD29FD">
        <w:rPr>
          <w:rFonts w:cs="Arial"/>
          <w:sz w:val="16"/>
          <w:szCs w:val="16"/>
        </w:rPr>
        <w:t>in</w:t>
      </w:r>
      <w:r w:rsidRPr="00BD29FD">
        <w:rPr>
          <w:rFonts w:cs="Arial"/>
          <w:spacing w:val="-8"/>
          <w:sz w:val="16"/>
          <w:szCs w:val="16"/>
        </w:rPr>
        <w:t xml:space="preserve"> </w:t>
      </w:r>
      <w:r w:rsidRPr="00BD29FD">
        <w:rPr>
          <w:rFonts w:cs="Arial"/>
          <w:sz w:val="16"/>
          <w:szCs w:val="16"/>
        </w:rPr>
        <w:t>the</w:t>
      </w:r>
      <w:r w:rsidRPr="00BD29FD">
        <w:rPr>
          <w:rFonts w:cs="Arial"/>
          <w:spacing w:val="-8"/>
          <w:sz w:val="16"/>
          <w:szCs w:val="16"/>
        </w:rPr>
        <w:t xml:space="preserve"> </w:t>
      </w:r>
      <w:r w:rsidRPr="00BD29FD">
        <w:rPr>
          <w:rFonts w:cs="Arial"/>
          <w:sz w:val="16"/>
          <w:szCs w:val="16"/>
        </w:rPr>
        <w:t>quantities</w:t>
      </w:r>
      <w:r w:rsidRPr="00BD29FD">
        <w:rPr>
          <w:rFonts w:cs="Arial"/>
          <w:spacing w:val="-6"/>
          <w:sz w:val="16"/>
          <w:szCs w:val="16"/>
        </w:rPr>
        <w:t xml:space="preserve"> </w:t>
      </w:r>
      <w:r w:rsidR="0032106F" w:rsidRPr="00BD29FD">
        <w:rPr>
          <w:rFonts w:cs="Arial"/>
          <w:sz w:val="16"/>
          <w:szCs w:val="16"/>
        </w:rPr>
        <w:t>set out</w:t>
      </w:r>
      <w:r w:rsidRPr="00BD29FD">
        <w:rPr>
          <w:rFonts w:cs="Arial"/>
          <w:spacing w:val="-4"/>
          <w:sz w:val="16"/>
          <w:szCs w:val="16"/>
        </w:rPr>
        <w:t xml:space="preserve"> </w:t>
      </w:r>
      <w:r w:rsidRPr="00BD29FD">
        <w:rPr>
          <w:rFonts w:cs="Arial"/>
          <w:sz w:val="16"/>
          <w:szCs w:val="16"/>
        </w:rPr>
        <w:t>in</w:t>
      </w:r>
      <w:r w:rsidRPr="00BD29FD">
        <w:rPr>
          <w:rFonts w:cs="Arial"/>
          <w:spacing w:val="-6"/>
          <w:sz w:val="16"/>
          <w:szCs w:val="16"/>
        </w:rPr>
        <w:t xml:space="preserve"> </w:t>
      </w:r>
      <w:r w:rsidRPr="00BD29FD">
        <w:rPr>
          <w:rFonts w:cs="Arial"/>
          <w:sz w:val="16"/>
          <w:szCs w:val="16"/>
        </w:rPr>
        <w:t>the</w:t>
      </w:r>
      <w:r w:rsidRPr="00BD29FD">
        <w:rPr>
          <w:rFonts w:cs="Arial"/>
          <w:spacing w:val="-10"/>
          <w:sz w:val="16"/>
          <w:szCs w:val="16"/>
        </w:rPr>
        <w:t xml:space="preserve"> </w:t>
      </w:r>
      <w:r w:rsidR="000D5126" w:rsidRPr="00BD29FD">
        <w:rPr>
          <w:rFonts w:cs="Arial"/>
          <w:sz w:val="16"/>
          <w:szCs w:val="16"/>
        </w:rPr>
        <w:t>Order</w:t>
      </w:r>
      <w:r w:rsidR="0027325A" w:rsidRPr="00BD29FD">
        <w:rPr>
          <w:rFonts w:cs="Arial"/>
          <w:sz w:val="16"/>
          <w:szCs w:val="16"/>
        </w:rPr>
        <w:t xml:space="preserve"> </w:t>
      </w:r>
      <w:r w:rsidR="007D0B47" w:rsidRPr="00BD29FD">
        <w:rPr>
          <w:rFonts w:cs="Arial"/>
          <w:sz w:val="16"/>
          <w:szCs w:val="16"/>
        </w:rPr>
        <w:t xml:space="preserve">Confirmation </w:t>
      </w:r>
      <w:r w:rsidR="009E4AA3" w:rsidRPr="00BD29FD">
        <w:rPr>
          <w:rFonts w:cs="Arial"/>
          <w:sz w:val="16"/>
          <w:szCs w:val="16"/>
        </w:rPr>
        <w:t xml:space="preserve">(or, where there is no Order Confirmation, in the Order) </w:t>
      </w:r>
      <w:r w:rsidR="0027325A" w:rsidRPr="00BD29FD">
        <w:rPr>
          <w:rFonts w:cs="Arial"/>
          <w:sz w:val="16"/>
          <w:szCs w:val="16"/>
        </w:rPr>
        <w:t>and in accordance with the Contract</w:t>
      </w:r>
      <w:r w:rsidRPr="00BD29FD">
        <w:rPr>
          <w:rFonts w:cs="Arial"/>
          <w:sz w:val="16"/>
          <w:szCs w:val="16"/>
        </w:rPr>
        <w:t>.</w:t>
      </w:r>
      <w:r w:rsidR="00CC0637" w:rsidRPr="00BD29FD">
        <w:rPr>
          <w:rFonts w:cs="Arial"/>
          <w:sz w:val="16"/>
          <w:szCs w:val="16"/>
        </w:rPr>
        <w:t xml:space="preserve"> </w:t>
      </w:r>
      <w:r w:rsidR="0027325A" w:rsidRPr="00BD29FD">
        <w:rPr>
          <w:rFonts w:cs="Arial"/>
          <w:sz w:val="16"/>
          <w:szCs w:val="16"/>
        </w:rPr>
        <w:t xml:space="preserve">The package and contents must be retained for examination. </w:t>
      </w:r>
      <w:r w:rsidR="00CC0637" w:rsidRPr="00BD29FD">
        <w:rPr>
          <w:rFonts w:cs="Arial"/>
          <w:sz w:val="16"/>
          <w:szCs w:val="16"/>
        </w:rPr>
        <w:t xml:space="preserve">The Supplier’s liability for short delivery </w:t>
      </w:r>
      <w:r w:rsidR="0027325A" w:rsidRPr="00BD29FD">
        <w:rPr>
          <w:rFonts w:cs="Arial"/>
          <w:sz w:val="16"/>
          <w:szCs w:val="16"/>
        </w:rPr>
        <w:t xml:space="preserve">or damage that occurs during transit </w:t>
      </w:r>
      <w:r w:rsidR="00CC0637" w:rsidRPr="00BD29FD">
        <w:rPr>
          <w:rFonts w:cs="Arial"/>
          <w:sz w:val="16"/>
          <w:szCs w:val="16"/>
        </w:rPr>
        <w:t>is limited to making good the shortage</w:t>
      </w:r>
      <w:r w:rsidR="0027325A" w:rsidRPr="00BD29FD">
        <w:rPr>
          <w:rFonts w:cs="Arial"/>
          <w:sz w:val="16"/>
          <w:szCs w:val="16"/>
        </w:rPr>
        <w:t xml:space="preserve"> or replacing any Goods proved to have been damaged in transit</w:t>
      </w:r>
      <w:r w:rsidR="00CC0637" w:rsidRPr="00BD29FD">
        <w:rPr>
          <w:rFonts w:cs="Arial"/>
          <w:sz w:val="16"/>
          <w:szCs w:val="16"/>
        </w:rPr>
        <w:t>.</w:t>
      </w:r>
    </w:p>
    <w:p w14:paraId="27A84377" w14:textId="3DFE4FA4" w:rsidR="00A2515E"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35" w:name="_Ref_a909956"/>
      <w:r w:rsidRPr="00BD29FD">
        <w:rPr>
          <w:rFonts w:cs="Arial"/>
          <w:sz w:val="16"/>
          <w:szCs w:val="16"/>
        </w:rPr>
        <w:t>The Supplier may deliver the Goods by instalments, which shall be invoiced and paid for separately. Each instalment shall constitute a separate contract. Any delay in delivery or defect in an instalment shall not entitle the Customer to cancel any other instalment</w:t>
      </w:r>
      <w:bookmarkEnd w:id="35"/>
      <w:r w:rsidR="00A2515E" w:rsidRPr="00BD29FD">
        <w:rPr>
          <w:rFonts w:cs="Arial"/>
          <w:sz w:val="16"/>
          <w:szCs w:val="16"/>
        </w:rPr>
        <w:t>.</w:t>
      </w:r>
    </w:p>
    <w:p w14:paraId="6B592568" w14:textId="1DE218D0" w:rsidR="001F4C53" w:rsidRPr="00BD29FD" w:rsidRDefault="001F4C53"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Where requested to do so by the S</w:t>
      </w:r>
      <w:r w:rsidR="0029726F" w:rsidRPr="00BD29FD">
        <w:rPr>
          <w:rFonts w:cs="Arial"/>
          <w:sz w:val="16"/>
          <w:szCs w:val="16"/>
        </w:rPr>
        <w:t>u</w:t>
      </w:r>
      <w:r w:rsidRPr="00BD29FD">
        <w:rPr>
          <w:rFonts w:cs="Arial"/>
          <w:sz w:val="16"/>
          <w:szCs w:val="16"/>
        </w:rPr>
        <w:t xml:space="preserve">pplier, the Customer </w:t>
      </w:r>
      <w:r w:rsidR="0029726F" w:rsidRPr="00BD29FD">
        <w:rPr>
          <w:rFonts w:cs="Arial"/>
          <w:sz w:val="16"/>
          <w:szCs w:val="16"/>
        </w:rPr>
        <w:t>shall promptly and at its cost return any packaging materials delivered with the Goods to the Supplier.</w:t>
      </w:r>
    </w:p>
    <w:p w14:paraId="3EB3419C" w14:textId="3D65A150" w:rsidR="009555BF" w:rsidRPr="00BD29FD" w:rsidRDefault="009555B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36" w:name="_Toc256000004"/>
      <w:bookmarkStart w:id="37" w:name="_Ref_a755177"/>
      <w:bookmarkStart w:id="38" w:name="_Ref83637095"/>
      <w:r w:rsidRPr="00BD29FD">
        <w:rPr>
          <w:rFonts w:ascii="Arial" w:hAnsi="Arial" w:cs="Arial"/>
          <w:sz w:val="16"/>
          <w:szCs w:val="16"/>
        </w:rPr>
        <w:t xml:space="preserve">EU MOVEMENT </w:t>
      </w:r>
    </w:p>
    <w:p w14:paraId="36454D3A" w14:textId="514EE796" w:rsidR="001249FF" w:rsidRPr="00BD29FD" w:rsidRDefault="001249FF" w:rsidP="001249FF">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 Customer must inform the Supplier in writing before dispatch if any Goods supplied under th</w:t>
      </w:r>
      <w:r w:rsidR="00CE457D" w:rsidRPr="00BD29FD">
        <w:rPr>
          <w:rFonts w:cs="Arial"/>
          <w:sz w:val="16"/>
          <w:szCs w:val="16"/>
        </w:rPr>
        <w:t xml:space="preserve">ese Conditions </w:t>
      </w:r>
      <w:r w:rsidRPr="00BD29FD">
        <w:rPr>
          <w:rFonts w:cs="Arial"/>
          <w:sz w:val="16"/>
          <w:szCs w:val="16"/>
        </w:rPr>
        <w:t>are intended, likely</w:t>
      </w:r>
      <w:r w:rsidR="00CE457D" w:rsidRPr="00BD29FD">
        <w:rPr>
          <w:rFonts w:cs="Arial"/>
          <w:sz w:val="16"/>
          <w:szCs w:val="16"/>
        </w:rPr>
        <w:t xml:space="preserve"> to</w:t>
      </w:r>
      <w:r w:rsidRPr="00BD29FD">
        <w:rPr>
          <w:rFonts w:cs="Arial"/>
          <w:sz w:val="16"/>
          <w:szCs w:val="16"/>
        </w:rPr>
        <w:t>, or at risk of being moved into the E</w:t>
      </w:r>
      <w:r w:rsidR="00CE457D" w:rsidRPr="00BD29FD">
        <w:rPr>
          <w:rFonts w:cs="Arial"/>
          <w:sz w:val="16"/>
          <w:szCs w:val="16"/>
        </w:rPr>
        <w:t xml:space="preserve">uropean </w:t>
      </w:r>
      <w:r w:rsidRPr="00BD29FD">
        <w:rPr>
          <w:rFonts w:cs="Arial"/>
          <w:sz w:val="16"/>
          <w:szCs w:val="16"/>
        </w:rPr>
        <w:t>U</w:t>
      </w:r>
      <w:r w:rsidR="00CE457D" w:rsidRPr="00BD29FD">
        <w:rPr>
          <w:rFonts w:cs="Arial"/>
          <w:sz w:val="16"/>
          <w:szCs w:val="16"/>
        </w:rPr>
        <w:t>nion</w:t>
      </w:r>
      <w:r w:rsidRPr="00BD29FD">
        <w:rPr>
          <w:rFonts w:cs="Arial"/>
          <w:sz w:val="16"/>
          <w:szCs w:val="16"/>
        </w:rPr>
        <w:t xml:space="preserve"> (including via Northern Ireland).</w:t>
      </w:r>
    </w:p>
    <w:p w14:paraId="1BB08170" w14:textId="15FC98CE" w:rsidR="001249FF" w:rsidRPr="00BD29FD" w:rsidRDefault="001249FF" w:rsidP="001249FF">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Where such movement occurs or the Goods are treated as “at risk” under the Windsor Framework</w:t>
      </w:r>
      <w:r w:rsidR="00013E68" w:rsidRPr="00BD29FD">
        <w:rPr>
          <w:rFonts w:cs="Arial"/>
          <w:sz w:val="16"/>
          <w:szCs w:val="16"/>
        </w:rPr>
        <w:t xml:space="preserve"> (being the UK–EU arrangements governing the movement of goods between Great Britain and Northern Ireland, including any related customs processes such as green lane/red lane procedures and UK Internal Market compliance schemes)</w:t>
      </w:r>
      <w:r w:rsidRPr="00BD29FD">
        <w:rPr>
          <w:rFonts w:cs="Arial"/>
          <w:sz w:val="16"/>
          <w:szCs w:val="16"/>
        </w:rPr>
        <w:t>, the Customer shall:</w:t>
      </w:r>
    </w:p>
    <w:p w14:paraId="5D627795" w14:textId="3F809AFB" w:rsidR="001249FF" w:rsidRPr="00BD29FD" w:rsidRDefault="001249FF" w:rsidP="00BD29FD">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provide all information reasonably required for HMRC compliance; and</w:t>
      </w:r>
    </w:p>
    <w:p w14:paraId="25927D6D" w14:textId="3C7B412B" w:rsidR="001249FF" w:rsidRPr="00BD29FD" w:rsidRDefault="001249FF" w:rsidP="00BD29FD">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pay or reimburse the Supplier for any customs duties, tariffs, taxes, or related charges arising.</w:t>
      </w:r>
    </w:p>
    <w:p w14:paraId="59690C9E" w14:textId="2C95DCBE" w:rsidR="00D05318" w:rsidRPr="00BD29FD" w:rsidRDefault="00CE457D" w:rsidP="00295B00">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Where the Goods are </w:t>
      </w:r>
      <w:r w:rsidR="00F16ACA" w:rsidRPr="00BD29FD">
        <w:rPr>
          <w:rFonts w:cs="Arial"/>
          <w:sz w:val="16"/>
          <w:szCs w:val="16"/>
        </w:rPr>
        <w:t>declared “not at risk” and are therefore not</w:t>
      </w:r>
      <w:r w:rsidRPr="00BD29FD">
        <w:rPr>
          <w:rFonts w:cs="Arial"/>
          <w:sz w:val="16"/>
          <w:szCs w:val="16"/>
        </w:rPr>
        <w:t xml:space="preserve"> moved into the European Union, the Customer must provide evidence on request that the Goods have remained in Northern Ireland or otherwise within the UK, sufficient to satisfy HMRC and Windsor Framework compliance requirements.</w:t>
      </w:r>
      <w:r w:rsidR="00D05318" w:rsidRPr="00BD29FD">
        <w:rPr>
          <w:rFonts w:cs="Arial"/>
          <w:sz w:val="16"/>
          <w:szCs w:val="16"/>
        </w:rPr>
        <w:t xml:space="preserve"> The Customer shall ensure that such Goods do not leave Northern Ireland or the UK under any circumstances without prior written consent from the Supplier. In the event that any movement outside Northern Ireland or the UK occurs or is anticipated, the Customer shall immediately notify the Supplier in writing having become aware of such movement. Failure to comply with this obligation shall constitute a material breach of these </w:t>
      </w:r>
      <w:r w:rsidR="00A849AC" w:rsidRPr="00BD29FD">
        <w:rPr>
          <w:rFonts w:cs="Arial"/>
          <w:sz w:val="16"/>
          <w:szCs w:val="16"/>
        </w:rPr>
        <w:t>Conditions</w:t>
      </w:r>
      <w:r w:rsidR="00D05318" w:rsidRPr="00BD29FD">
        <w:rPr>
          <w:rFonts w:cs="Arial"/>
          <w:sz w:val="16"/>
          <w:szCs w:val="16"/>
        </w:rPr>
        <w:t>.</w:t>
      </w:r>
    </w:p>
    <w:p w14:paraId="3B9A2A36" w14:textId="2BFC2651" w:rsidR="00CE457D" w:rsidRPr="00BD29FD" w:rsidRDefault="001249FF" w:rsidP="00295B00">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 Customer shall indemnify the Supplier for any loss or liability resulting from failure to notify or provide accurate information. The Supplier may withhold delivery until compliance obligations are satisfied</w:t>
      </w:r>
      <w:r w:rsidR="00CE457D" w:rsidRPr="00BD29FD">
        <w:rPr>
          <w:rFonts w:cs="Arial"/>
          <w:sz w:val="16"/>
          <w:szCs w:val="16"/>
        </w:rPr>
        <w:t>.</w:t>
      </w:r>
    </w:p>
    <w:p w14:paraId="0089A451" w14:textId="6E14EF7B"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39" w:name="_Ref228440416"/>
      <w:r w:rsidRPr="00BD29FD">
        <w:rPr>
          <w:rFonts w:ascii="Arial" w:hAnsi="Arial" w:cs="Arial"/>
          <w:sz w:val="16"/>
          <w:szCs w:val="16"/>
        </w:rPr>
        <w:t>Quality</w:t>
      </w:r>
      <w:bookmarkEnd w:id="36"/>
      <w:bookmarkEnd w:id="37"/>
      <w:bookmarkEnd w:id="38"/>
      <w:bookmarkEnd w:id="39"/>
    </w:p>
    <w:p w14:paraId="53CE19AE" w14:textId="60C06AB3" w:rsidR="00CC0637" w:rsidRPr="00BD29FD" w:rsidRDefault="00CC0637" w:rsidP="008670B9">
      <w:pPr>
        <w:pStyle w:val="Level2Number"/>
        <w:tabs>
          <w:tab w:val="clear" w:pos="720"/>
          <w:tab w:val="num" w:pos="426"/>
          <w:tab w:val="num" w:pos="851"/>
        </w:tabs>
        <w:spacing w:before="0" w:after="0" w:line="180" w:lineRule="atLeast"/>
        <w:ind w:left="-284" w:right="-330" w:hanging="425"/>
        <w:rPr>
          <w:rFonts w:cs="Arial"/>
          <w:sz w:val="16"/>
          <w:szCs w:val="16"/>
        </w:rPr>
      </w:pPr>
      <w:bookmarkStart w:id="40" w:name="_Ref83636948"/>
      <w:bookmarkStart w:id="41" w:name="_Ref_a41484"/>
      <w:r w:rsidRPr="00BD29FD">
        <w:rPr>
          <w:rFonts w:cs="Arial"/>
          <w:sz w:val="16"/>
          <w:szCs w:val="16"/>
        </w:rPr>
        <w:t xml:space="preserve">The Supplier warrants that on </w:t>
      </w:r>
      <w:proofErr w:type="spellStart"/>
      <w:r w:rsidRPr="00BD29FD">
        <w:rPr>
          <w:rFonts w:cs="Arial"/>
          <w:sz w:val="16"/>
          <w:szCs w:val="16"/>
        </w:rPr>
        <w:t>delivery</w:t>
      </w:r>
      <w:proofErr w:type="spellEnd"/>
      <w:r w:rsidRPr="00BD29FD">
        <w:rPr>
          <w:rFonts w:cs="Arial"/>
          <w:sz w:val="16"/>
          <w:szCs w:val="16"/>
        </w:rPr>
        <w:t xml:space="preserve"> the Goods shall</w:t>
      </w:r>
      <w:bookmarkStart w:id="42" w:name="_Ref_a896307"/>
      <w:bookmarkEnd w:id="40"/>
      <w:r w:rsidR="00240A36" w:rsidRPr="00BD29FD">
        <w:rPr>
          <w:rFonts w:cs="Arial"/>
          <w:sz w:val="16"/>
          <w:szCs w:val="16"/>
        </w:rPr>
        <w:t xml:space="preserve"> </w:t>
      </w:r>
      <w:r w:rsidRPr="00BD29FD">
        <w:rPr>
          <w:rFonts w:cs="Arial"/>
          <w:sz w:val="16"/>
          <w:szCs w:val="16"/>
        </w:rPr>
        <w:t>conform in all material respects with any applicable Specification</w:t>
      </w:r>
      <w:bookmarkStart w:id="43" w:name="_Ref_a551411"/>
      <w:bookmarkEnd w:id="42"/>
      <w:r w:rsidRPr="00BD29FD">
        <w:rPr>
          <w:rFonts w:cs="Arial"/>
          <w:sz w:val="16"/>
          <w:szCs w:val="16"/>
        </w:rPr>
        <w:t>.</w:t>
      </w:r>
      <w:bookmarkEnd w:id="43"/>
      <w:r w:rsidR="00115D93" w:rsidRPr="00BD29FD">
        <w:rPr>
          <w:rFonts w:cs="Arial"/>
          <w:sz w:val="16"/>
          <w:szCs w:val="16"/>
        </w:rPr>
        <w:t xml:space="preserve"> It is the Customer’s responsibility to ensure that the Goods are sufficient and suitable for the purpose to which they are to be put.</w:t>
      </w:r>
    </w:p>
    <w:p w14:paraId="0DA81619" w14:textId="33C9D7C9" w:rsidR="009635F7" w:rsidRPr="00BD29FD" w:rsidRDefault="009635F7" w:rsidP="008670B9">
      <w:pPr>
        <w:pStyle w:val="Level2Number"/>
        <w:tabs>
          <w:tab w:val="clear" w:pos="720"/>
          <w:tab w:val="num" w:pos="426"/>
          <w:tab w:val="num" w:pos="851"/>
        </w:tabs>
        <w:spacing w:before="0" w:after="0" w:line="180" w:lineRule="atLeast"/>
        <w:ind w:left="-284" w:right="-330" w:hanging="425"/>
        <w:rPr>
          <w:rFonts w:cs="Arial"/>
          <w:sz w:val="16"/>
          <w:szCs w:val="16"/>
        </w:rPr>
      </w:pPr>
      <w:bookmarkStart w:id="44" w:name="_Ref206664570"/>
      <w:bookmarkStart w:id="45" w:name="_Ref206664640"/>
      <w:r w:rsidRPr="00BD29FD">
        <w:rPr>
          <w:rFonts w:cs="Arial"/>
          <w:sz w:val="16"/>
          <w:szCs w:val="16"/>
        </w:rPr>
        <w:t xml:space="preserve">Notwithstanding clause </w:t>
      </w:r>
      <w:r w:rsidRPr="00BD29FD">
        <w:rPr>
          <w:rFonts w:cs="Arial"/>
          <w:sz w:val="16"/>
          <w:szCs w:val="16"/>
        </w:rPr>
        <w:fldChar w:fldCharType="begin"/>
      </w:r>
      <w:r w:rsidRPr="00BD29FD">
        <w:rPr>
          <w:rFonts w:cs="Arial"/>
          <w:sz w:val="16"/>
          <w:szCs w:val="16"/>
        </w:rPr>
        <w:instrText xml:space="preserve"> REF _Ref206664472 \r \h  \* MERGEFORMAT </w:instrText>
      </w:r>
      <w:r w:rsidRPr="00BD29FD">
        <w:rPr>
          <w:rFonts w:cs="Arial"/>
          <w:sz w:val="16"/>
          <w:szCs w:val="16"/>
        </w:rPr>
      </w:r>
      <w:r w:rsidRPr="00BD29FD">
        <w:rPr>
          <w:rFonts w:cs="Arial"/>
          <w:sz w:val="16"/>
          <w:szCs w:val="16"/>
        </w:rPr>
        <w:fldChar w:fldCharType="separate"/>
      </w:r>
      <w:r w:rsidR="002A4BC5">
        <w:rPr>
          <w:rFonts w:cs="Arial"/>
          <w:sz w:val="16"/>
          <w:szCs w:val="16"/>
        </w:rPr>
        <w:t>6.4</w:t>
      </w:r>
      <w:r w:rsidRPr="00BD29FD">
        <w:rPr>
          <w:rFonts w:cs="Arial"/>
          <w:sz w:val="16"/>
          <w:szCs w:val="16"/>
        </w:rPr>
        <w:fldChar w:fldCharType="end"/>
      </w:r>
      <w:r w:rsidRPr="00BD29FD">
        <w:rPr>
          <w:rFonts w:cs="Arial"/>
          <w:sz w:val="16"/>
          <w:szCs w:val="16"/>
        </w:rPr>
        <w:t xml:space="preserve">, in the case of Goods (or parts thereof) not manufactured by the Supplier, the Customer shall only be entitled to the benefit, insofar as it may be passed on to the Customer, of any rights the Supplier may have against the manufacturer or supplier of such </w:t>
      </w:r>
      <w:r>
        <w:rPr>
          <w:rFonts w:cs="Arial"/>
          <w:sz w:val="16"/>
          <w:szCs w:val="16"/>
        </w:rPr>
        <w:t>Goods</w:t>
      </w:r>
      <w:r w:rsidRPr="00BD29FD">
        <w:rPr>
          <w:rFonts w:cs="Arial"/>
          <w:sz w:val="16"/>
          <w:szCs w:val="16"/>
        </w:rPr>
        <w:t>, and the Supplier’s liability in such cases (and the Customer’s sole remedy) is limited to making the benefit of such rights available to the Customer.</w:t>
      </w:r>
      <w:bookmarkEnd w:id="44"/>
    </w:p>
    <w:p w14:paraId="52A0675D" w14:textId="7197E78A" w:rsidR="00FC43A3" w:rsidRPr="00BD29FD" w:rsidRDefault="00CC0637" w:rsidP="008670B9">
      <w:pPr>
        <w:pStyle w:val="Level2Number"/>
        <w:tabs>
          <w:tab w:val="clear" w:pos="720"/>
          <w:tab w:val="num" w:pos="426"/>
          <w:tab w:val="num" w:pos="1134"/>
        </w:tabs>
        <w:spacing w:before="0" w:after="0" w:line="180" w:lineRule="atLeast"/>
        <w:ind w:left="-284" w:right="-330" w:hanging="425"/>
        <w:rPr>
          <w:rFonts w:cs="Arial"/>
          <w:sz w:val="16"/>
          <w:szCs w:val="16"/>
        </w:rPr>
      </w:pPr>
      <w:bookmarkStart w:id="46" w:name="_Ref228442017"/>
      <w:r w:rsidRPr="00BD29FD">
        <w:rPr>
          <w:rFonts w:cs="Arial"/>
          <w:sz w:val="16"/>
          <w:szCs w:val="16"/>
          <w:lang w:bidi="en-GB"/>
        </w:rPr>
        <w:t xml:space="preserve">Where the Customer believes that the Goods are not in conformity with the warranty set out in clause </w:t>
      </w:r>
      <w:r w:rsidRPr="00BD29FD">
        <w:rPr>
          <w:rFonts w:cs="Arial"/>
          <w:sz w:val="16"/>
          <w:szCs w:val="16"/>
          <w:lang w:bidi="en-GB"/>
        </w:rPr>
        <w:fldChar w:fldCharType="begin"/>
      </w:r>
      <w:r w:rsidRPr="00BD29FD">
        <w:rPr>
          <w:rFonts w:cs="Arial"/>
          <w:sz w:val="16"/>
          <w:szCs w:val="16"/>
          <w:lang w:bidi="en-GB"/>
        </w:rPr>
        <w:instrText xml:space="preserve"> REF _Ref83636948 \r \h </w:instrText>
      </w:r>
      <w:r w:rsidR="008A02D3" w:rsidRPr="00BD29FD">
        <w:rPr>
          <w:rFonts w:cs="Arial"/>
          <w:sz w:val="16"/>
          <w:szCs w:val="16"/>
          <w:lang w:bidi="en-GB"/>
        </w:rPr>
        <w:instrText xml:space="preserve"> \* MERGEFORMAT </w:instrText>
      </w:r>
      <w:r w:rsidRPr="00BD29FD">
        <w:rPr>
          <w:rFonts w:cs="Arial"/>
          <w:sz w:val="16"/>
          <w:szCs w:val="16"/>
          <w:lang w:bidi="en-GB"/>
        </w:rPr>
      </w:r>
      <w:r w:rsidRPr="00BD29FD">
        <w:rPr>
          <w:rFonts w:cs="Arial"/>
          <w:sz w:val="16"/>
          <w:szCs w:val="16"/>
          <w:lang w:bidi="en-GB"/>
        </w:rPr>
        <w:fldChar w:fldCharType="separate"/>
      </w:r>
      <w:r w:rsidR="002A4BC5">
        <w:rPr>
          <w:rFonts w:cs="Arial"/>
          <w:sz w:val="16"/>
          <w:szCs w:val="16"/>
          <w:lang w:bidi="en-GB"/>
        </w:rPr>
        <w:t>6.1</w:t>
      </w:r>
      <w:r w:rsidRPr="00BD29FD">
        <w:rPr>
          <w:rFonts w:cs="Arial"/>
          <w:sz w:val="16"/>
          <w:szCs w:val="16"/>
          <w:lang w:bidi="en-GB"/>
        </w:rPr>
        <w:fldChar w:fldCharType="end"/>
      </w:r>
      <w:r w:rsidR="00E13407" w:rsidRPr="00BD29FD">
        <w:rPr>
          <w:rFonts w:cs="Arial"/>
          <w:sz w:val="16"/>
          <w:szCs w:val="16"/>
          <w:lang w:bidi="en-GB"/>
        </w:rPr>
        <w:t xml:space="preserve"> or otherwise defective</w:t>
      </w:r>
      <w:r w:rsidRPr="00BD29FD">
        <w:rPr>
          <w:rFonts w:cs="Arial"/>
          <w:sz w:val="16"/>
          <w:szCs w:val="16"/>
          <w:lang w:bidi="en-GB"/>
        </w:rPr>
        <w:t>, the Customer must</w:t>
      </w:r>
      <w:r w:rsidR="00FC43A3" w:rsidRPr="00BD29FD">
        <w:rPr>
          <w:rFonts w:cs="Arial"/>
          <w:sz w:val="16"/>
          <w:szCs w:val="16"/>
        </w:rPr>
        <w:t>:</w:t>
      </w:r>
      <w:r w:rsidR="00F068B7" w:rsidRPr="00BD29FD">
        <w:rPr>
          <w:rFonts w:cs="Arial"/>
          <w:sz w:val="16"/>
          <w:szCs w:val="16"/>
        </w:rPr>
        <w:t xml:space="preserve"> (a) give notice in writing to the Supplier in reasonable detail within </w:t>
      </w:r>
      <w:r w:rsidR="00C35ACB" w:rsidRPr="00BD29FD">
        <w:rPr>
          <w:rFonts w:cs="Arial"/>
          <w:sz w:val="16"/>
          <w:szCs w:val="16"/>
        </w:rPr>
        <w:t>3 days of delivery</w:t>
      </w:r>
      <w:r w:rsidR="00F068B7" w:rsidRPr="00BD29FD">
        <w:rPr>
          <w:rFonts w:cs="Arial"/>
          <w:sz w:val="16"/>
          <w:szCs w:val="16"/>
        </w:rPr>
        <w:t xml:space="preserve"> that some or all of the Goods are defective; (b) give the Supplier a reasonable opportunity of examining such Goods</w:t>
      </w:r>
      <w:bookmarkStart w:id="47" w:name="_Ref_a897442"/>
      <w:r w:rsidR="00FC43A3" w:rsidRPr="00BD29FD">
        <w:rPr>
          <w:rFonts w:cs="Arial"/>
          <w:sz w:val="16"/>
          <w:szCs w:val="16"/>
        </w:rPr>
        <w:t>; and</w:t>
      </w:r>
      <w:bookmarkEnd w:id="47"/>
      <w:r w:rsidR="00F068B7" w:rsidRPr="00BD29FD">
        <w:rPr>
          <w:rFonts w:cs="Arial"/>
          <w:sz w:val="16"/>
          <w:szCs w:val="16"/>
        </w:rPr>
        <w:t xml:space="preserve"> (c) </w:t>
      </w:r>
      <w:r w:rsidR="00FC43A3" w:rsidRPr="00BD29FD">
        <w:rPr>
          <w:rFonts w:cs="Arial"/>
          <w:sz w:val="16"/>
          <w:szCs w:val="16"/>
        </w:rPr>
        <w:t>(if asked to do so by the Supplier) return such Goods to the Suppl</w:t>
      </w:r>
      <w:r w:rsidRPr="00BD29FD">
        <w:rPr>
          <w:rFonts w:cs="Arial"/>
          <w:sz w:val="16"/>
          <w:szCs w:val="16"/>
        </w:rPr>
        <w:t>ier's place of business at the Customer's</w:t>
      </w:r>
      <w:r w:rsidR="00FC43A3" w:rsidRPr="00BD29FD">
        <w:rPr>
          <w:rFonts w:cs="Arial"/>
          <w:sz w:val="16"/>
          <w:szCs w:val="16"/>
        </w:rPr>
        <w:t xml:space="preserve"> cost</w:t>
      </w:r>
      <w:r w:rsidR="00C1383C" w:rsidRPr="00BD29FD">
        <w:rPr>
          <w:rFonts w:cs="Arial"/>
          <w:sz w:val="16"/>
          <w:szCs w:val="16"/>
        </w:rPr>
        <w:t>.</w:t>
      </w:r>
      <w:bookmarkEnd w:id="45"/>
      <w:bookmarkEnd w:id="46"/>
      <w:r w:rsidR="00C1383C" w:rsidRPr="00BD29FD">
        <w:rPr>
          <w:rFonts w:cs="Arial"/>
          <w:sz w:val="16"/>
          <w:szCs w:val="16"/>
        </w:rPr>
        <w:t xml:space="preserve"> </w:t>
      </w:r>
    </w:p>
    <w:p w14:paraId="6EAA4A80" w14:textId="2FD122A5" w:rsidR="00C1383C" w:rsidRPr="00BD29FD" w:rsidRDefault="00C1383C" w:rsidP="008670B9">
      <w:pPr>
        <w:pStyle w:val="Level2Number"/>
        <w:tabs>
          <w:tab w:val="clear" w:pos="720"/>
          <w:tab w:val="num" w:pos="426"/>
        </w:tabs>
        <w:spacing w:before="0" w:after="0" w:line="180" w:lineRule="atLeast"/>
        <w:ind w:left="-284" w:right="-330" w:hanging="426"/>
        <w:rPr>
          <w:rFonts w:cs="Arial"/>
          <w:sz w:val="16"/>
          <w:szCs w:val="16"/>
        </w:rPr>
      </w:pPr>
      <w:bookmarkStart w:id="48" w:name="_Ref59097182"/>
      <w:bookmarkStart w:id="49" w:name="_Ref59176030"/>
      <w:bookmarkStart w:id="50" w:name="_Ref206664472"/>
      <w:bookmarkStart w:id="51" w:name="_Ref_a377734"/>
      <w:bookmarkEnd w:id="41"/>
      <w:r w:rsidRPr="00BD29FD">
        <w:rPr>
          <w:rFonts w:cs="Arial"/>
          <w:sz w:val="16"/>
          <w:szCs w:val="16"/>
          <w:lang w:bidi="en-GB"/>
        </w:rPr>
        <w:t xml:space="preserve">Subject to </w:t>
      </w:r>
      <w:r w:rsidR="0032106F" w:rsidRPr="00BD29FD">
        <w:rPr>
          <w:rFonts w:cs="Arial"/>
          <w:sz w:val="16"/>
          <w:szCs w:val="16"/>
          <w:lang w:bidi="en-GB"/>
        </w:rPr>
        <w:t xml:space="preserve">clause </w:t>
      </w:r>
      <w:r w:rsidR="0032106F" w:rsidRPr="00BD29FD">
        <w:rPr>
          <w:rFonts w:cs="Arial"/>
          <w:sz w:val="16"/>
          <w:szCs w:val="16"/>
          <w:lang w:bidi="en-GB"/>
        </w:rPr>
        <w:fldChar w:fldCharType="begin"/>
      </w:r>
      <w:r w:rsidR="0032106F" w:rsidRPr="00BD29FD">
        <w:rPr>
          <w:rFonts w:cs="Arial"/>
          <w:sz w:val="16"/>
          <w:szCs w:val="16"/>
          <w:lang w:bidi="en-GB"/>
        </w:rPr>
        <w:instrText xml:space="preserve"> REF _Ref83721179 \r \h </w:instrText>
      </w:r>
      <w:r w:rsidR="00FF4C55" w:rsidRPr="00BD29FD">
        <w:rPr>
          <w:rFonts w:cs="Arial"/>
          <w:sz w:val="16"/>
          <w:szCs w:val="16"/>
          <w:lang w:bidi="en-GB"/>
        </w:rPr>
        <w:instrText xml:space="preserve"> \* MERGEFORMAT </w:instrText>
      </w:r>
      <w:r w:rsidR="0032106F" w:rsidRPr="00BD29FD">
        <w:rPr>
          <w:rFonts w:cs="Arial"/>
          <w:sz w:val="16"/>
          <w:szCs w:val="16"/>
          <w:lang w:bidi="en-GB"/>
        </w:rPr>
      </w:r>
      <w:r w:rsidR="0032106F" w:rsidRPr="00BD29FD">
        <w:rPr>
          <w:rFonts w:cs="Arial"/>
          <w:sz w:val="16"/>
          <w:szCs w:val="16"/>
          <w:lang w:bidi="en-GB"/>
        </w:rPr>
        <w:fldChar w:fldCharType="separate"/>
      </w:r>
      <w:r w:rsidR="002A4BC5">
        <w:rPr>
          <w:rFonts w:cs="Arial"/>
          <w:sz w:val="16"/>
          <w:szCs w:val="16"/>
          <w:lang w:bidi="en-GB"/>
        </w:rPr>
        <w:t>6.5</w:t>
      </w:r>
      <w:r w:rsidR="0032106F" w:rsidRPr="00BD29FD">
        <w:rPr>
          <w:rFonts w:cs="Arial"/>
          <w:sz w:val="16"/>
          <w:szCs w:val="16"/>
          <w:lang w:bidi="en-GB"/>
        </w:rPr>
        <w:fldChar w:fldCharType="end"/>
      </w:r>
      <w:r w:rsidR="0032106F" w:rsidRPr="00BD29FD">
        <w:rPr>
          <w:rFonts w:cs="Arial"/>
          <w:sz w:val="16"/>
          <w:szCs w:val="16"/>
          <w:lang w:bidi="en-GB"/>
        </w:rPr>
        <w:t xml:space="preserve"> and </w:t>
      </w:r>
      <w:r w:rsidRPr="00BD29FD">
        <w:rPr>
          <w:rFonts w:cs="Arial"/>
          <w:sz w:val="16"/>
          <w:szCs w:val="16"/>
          <w:lang w:bidi="en-GB"/>
        </w:rPr>
        <w:t>the Customer’s compliance with clause</w:t>
      </w:r>
      <w:r w:rsidR="0032106F" w:rsidRPr="00BD29FD">
        <w:rPr>
          <w:rFonts w:cs="Arial"/>
          <w:sz w:val="16"/>
          <w:szCs w:val="16"/>
          <w:lang w:bidi="en-GB"/>
        </w:rPr>
        <w:t xml:space="preserve"> </w:t>
      </w:r>
      <w:r w:rsidR="003C72FD">
        <w:rPr>
          <w:rFonts w:cs="Arial"/>
          <w:sz w:val="16"/>
          <w:szCs w:val="16"/>
          <w:lang w:bidi="en-GB"/>
        </w:rPr>
        <w:fldChar w:fldCharType="begin"/>
      </w:r>
      <w:r w:rsidR="003C72FD">
        <w:rPr>
          <w:rFonts w:cs="Arial"/>
          <w:sz w:val="16"/>
          <w:szCs w:val="16"/>
          <w:lang w:bidi="en-GB"/>
        </w:rPr>
        <w:instrText xml:space="preserve"> REF _Ref228442017 \r \h </w:instrText>
      </w:r>
      <w:r w:rsidR="003C72FD">
        <w:rPr>
          <w:rFonts w:cs="Arial"/>
          <w:sz w:val="16"/>
          <w:szCs w:val="16"/>
          <w:lang w:bidi="en-GB"/>
        </w:rPr>
      </w:r>
      <w:r w:rsidR="003C72FD">
        <w:rPr>
          <w:rFonts w:cs="Arial"/>
          <w:sz w:val="16"/>
          <w:szCs w:val="16"/>
          <w:lang w:bidi="en-GB"/>
        </w:rPr>
        <w:fldChar w:fldCharType="separate"/>
      </w:r>
      <w:r w:rsidR="002A4BC5">
        <w:rPr>
          <w:rFonts w:cs="Arial"/>
          <w:sz w:val="16"/>
          <w:szCs w:val="16"/>
          <w:lang w:bidi="en-GB"/>
        </w:rPr>
        <w:t>6.3</w:t>
      </w:r>
      <w:r w:rsidR="003C72FD">
        <w:rPr>
          <w:rFonts w:cs="Arial"/>
          <w:sz w:val="16"/>
          <w:szCs w:val="16"/>
          <w:lang w:bidi="en-GB"/>
        </w:rPr>
        <w:fldChar w:fldCharType="end"/>
      </w:r>
      <w:r w:rsidRPr="00BD29FD">
        <w:rPr>
          <w:rFonts w:cs="Arial"/>
          <w:sz w:val="16"/>
          <w:szCs w:val="16"/>
          <w:lang w:bidi="en-GB"/>
        </w:rPr>
        <w:t xml:space="preserve">, if the Goods do not comply with the warranty at clause </w:t>
      </w:r>
      <w:r w:rsidRPr="00BD29FD">
        <w:rPr>
          <w:rFonts w:cs="Arial"/>
          <w:sz w:val="16"/>
          <w:szCs w:val="16"/>
          <w:lang w:bidi="en-GB"/>
        </w:rPr>
        <w:fldChar w:fldCharType="begin"/>
      </w:r>
      <w:r w:rsidRPr="00BD29FD">
        <w:rPr>
          <w:rFonts w:cs="Arial"/>
          <w:sz w:val="16"/>
          <w:szCs w:val="16"/>
          <w:lang w:bidi="en-GB"/>
        </w:rPr>
        <w:instrText xml:space="preserve"> REF _Ref83636948 \r \h </w:instrText>
      </w:r>
      <w:r w:rsidR="00FF4C55" w:rsidRPr="00BD29FD">
        <w:rPr>
          <w:rFonts w:cs="Arial"/>
          <w:sz w:val="16"/>
          <w:szCs w:val="16"/>
          <w:lang w:bidi="en-GB"/>
        </w:rPr>
        <w:instrText xml:space="preserve"> \* MERGEFORMAT </w:instrText>
      </w:r>
      <w:r w:rsidRPr="00BD29FD">
        <w:rPr>
          <w:rFonts w:cs="Arial"/>
          <w:sz w:val="16"/>
          <w:szCs w:val="16"/>
          <w:lang w:bidi="en-GB"/>
        </w:rPr>
      </w:r>
      <w:r w:rsidRPr="00BD29FD">
        <w:rPr>
          <w:rFonts w:cs="Arial"/>
          <w:sz w:val="16"/>
          <w:szCs w:val="16"/>
          <w:lang w:bidi="en-GB"/>
        </w:rPr>
        <w:fldChar w:fldCharType="separate"/>
      </w:r>
      <w:r w:rsidR="002A4BC5">
        <w:rPr>
          <w:rFonts w:cs="Arial"/>
          <w:sz w:val="16"/>
          <w:szCs w:val="16"/>
          <w:lang w:bidi="en-GB"/>
        </w:rPr>
        <w:t>6.1</w:t>
      </w:r>
      <w:r w:rsidRPr="00BD29FD">
        <w:rPr>
          <w:rFonts w:cs="Arial"/>
          <w:sz w:val="16"/>
          <w:szCs w:val="16"/>
          <w:lang w:bidi="en-GB"/>
        </w:rPr>
        <w:fldChar w:fldCharType="end"/>
      </w:r>
      <w:r w:rsidRPr="00BD29FD">
        <w:rPr>
          <w:rFonts w:cs="Arial"/>
          <w:sz w:val="16"/>
          <w:szCs w:val="16"/>
          <w:lang w:bidi="en-GB"/>
        </w:rPr>
        <w:t xml:space="preserve"> </w:t>
      </w:r>
      <w:r w:rsidR="00E13407" w:rsidRPr="00BD29FD">
        <w:rPr>
          <w:rFonts w:cs="Arial"/>
          <w:sz w:val="16"/>
          <w:szCs w:val="16"/>
          <w:lang w:bidi="en-GB"/>
        </w:rPr>
        <w:t xml:space="preserve">and where clause </w:t>
      </w:r>
      <w:r w:rsidR="00E13407" w:rsidRPr="00BD29FD">
        <w:rPr>
          <w:rFonts w:cs="Arial"/>
          <w:sz w:val="16"/>
          <w:szCs w:val="16"/>
          <w:lang w:bidi="en-GB"/>
        </w:rPr>
        <w:fldChar w:fldCharType="begin"/>
      </w:r>
      <w:r w:rsidR="00E13407" w:rsidRPr="00BD29FD">
        <w:rPr>
          <w:rFonts w:cs="Arial"/>
          <w:sz w:val="16"/>
          <w:szCs w:val="16"/>
          <w:lang w:bidi="en-GB"/>
        </w:rPr>
        <w:instrText xml:space="preserve"> REF _Ref206664570 \r \h </w:instrText>
      </w:r>
      <w:r w:rsidR="008670B9" w:rsidRPr="00BD29FD">
        <w:rPr>
          <w:rFonts w:cs="Arial"/>
          <w:sz w:val="16"/>
          <w:szCs w:val="16"/>
          <w:lang w:bidi="en-GB"/>
        </w:rPr>
        <w:instrText xml:space="preserve"> \* MERGEFORMAT </w:instrText>
      </w:r>
      <w:r w:rsidR="00E13407" w:rsidRPr="00BD29FD">
        <w:rPr>
          <w:rFonts w:cs="Arial"/>
          <w:sz w:val="16"/>
          <w:szCs w:val="16"/>
          <w:lang w:bidi="en-GB"/>
        </w:rPr>
      </w:r>
      <w:r w:rsidR="00E13407" w:rsidRPr="00BD29FD">
        <w:rPr>
          <w:rFonts w:cs="Arial"/>
          <w:sz w:val="16"/>
          <w:szCs w:val="16"/>
          <w:lang w:bidi="en-GB"/>
        </w:rPr>
        <w:fldChar w:fldCharType="separate"/>
      </w:r>
      <w:r w:rsidR="002A4BC5">
        <w:rPr>
          <w:rFonts w:cs="Arial"/>
          <w:sz w:val="16"/>
          <w:szCs w:val="16"/>
          <w:lang w:bidi="en-GB"/>
        </w:rPr>
        <w:t>6.2</w:t>
      </w:r>
      <w:r w:rsidR="00E13407" w:rsidRPr="00BD29FD">
        <w:rPr>
          <w:rFonts w:cs="Arial"/>
          <w:sz w:val="16"/>
          <w:szCs w:val="16"/>
          <w:lang w:bidi="en-GB"/>
        </w:rPr>
        <w:fldChar w:fldCharType="end"/>
      </w:r>
      <w:r w:rsidR="00E13407" w:rsidRPr="00BD29FD">
        <w:rPr>
          <w:rFonts w:cs="Arial"/>
          <w:sz w:val="16"/>
          <w:szCs w:val="16"/>
          <w:lang w:bidi="en-GB"/>
        </w:rPr>
        <w:t xml:space="preserve"> does not apply, the Supplier shall </w:t>
      </w:r>
      <w:r w:rsidRPr="00BD29FD">
        <w:rPr>
          <w:rFonts w:cs="Arial"/>
          <w:sz w:val="16"/>
          <w:szCs w:val="16"/>
          <w:lang w:bidi="en-GB"/>
        </w:rPr>
        <w:t>at its option repair or replace the defective Goods, or refund the price of the defective Goods.</w:t>
      </w:r>
      <w:bookmarkEnd w:id="48"/>
      <w:bookmarkEnd w:id="49"/>
      <w:r w:rsidRPr="00BD29FD">
        <w:rPr>
          <w:rFonts w:cs="Arial"/>
          <w:sz w:val="16"/>
          <w:szCs w:val="16"/>
          <w:lang w:bidi="en-GB"/>
        </w:rPr>
        <w:t xml:space="preserve"> </w:t>
      </w:r>
      <w:bookmarkEnd w:id="50"/>
    </w:p>
    <w:p w14:paraId="15F90A09" w14:textId="56C39370"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52" w:name="_Ref83721179"/>
      <w:r w:rsidRPr="00BD29FD">
        <w:rPr>
          <w:rFonts w:cs="Arial"/>
          <w:sz w:val="16"/>
          <w:szCs w:val="16"/>
        </w:rPr>
        <w:t xml:space="preserve">The Supplier shall not be liable for the Goods' failure to comply with the warranty set out in clause </w:t>
      </w:r>
      <w:r w:rsidRPr="00BD29FD">
        <w:rPr>
          <w:rFonts w:cs="Arial"/>
          <w:sz w:val="16"/>
          <w:szCs w:val="16"/>
        </w:rPr>
        <w:fldChar w:fldCharType="begin"/>
      </w:r>
      <w:r w:rsidRPr="00BD29FD">
        <w:rPr>
          <w:rFonts w:cs="Arial"/>
          <w:sz w:val="16"/>
          <w:szCs w:val="16"/>
        </w:rPr>
        <w:instrText>REF _Ref_a41484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6.1</w:t>
      </w:r>
      <w:r w:rsidRPr="00BD29FD">
        <w:rPr>
          <w:rFonts w:cs="Arial"/>
          <w:sz w:val="16"/>
          <w:szCs w:val="16"/>
        </w:rPr>
        <w:fldChar w:fldCharType="end"/>
      </w:r>
      <w:r w:rsidR="00E13407" w:rsidRPr="00BD29FD">
        <w:rPr>
          <w:rFonts w:cs="Arial"/>
          <w:sz w:val="16"/>
          <w:szCs w:val="16"/>
        </w:rPr>
        <w:t xml:space="preserve"> or for any other defect in the Goods</w:t>
      </w:r>
      <w:r w:rsidRPr="00BD29FD">
        <w:rPr>
          <w:rFonts w:cs="Arial"/>
          <w:sz w:val="16"/>
          <w:szCs w:val="16"/>
        </w:rPr>
        <w:t xml:space="preserve"> if:</w:t>
      </w:r>
      <w:bookmarkEnd w:id="51"/>
      <w:bookmarkEnd w:id="52"/>
    </w:p>
    <w:p w14:paraId="0E02C6BA" w14:textId="52915F3B"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53" w:name="_Ref_a205544"/>
      <w:r w:rsidRPr="00BD29FD">
        <w:rPr>
          <w:rFonts w:cs="Arial"/>
          <w:sz w:val="16"/>
          <w:szCs w:val="16"/>
        </w:rPr>
        <w:t>the Customer makes any further use of such Goods after giving a notice in accordance with clause</w:t>
      </w:r>
      <w:r w:rsidR="00E13407" w:rsidRPr="00BD29FD">
        <w:rPr>
          <w:rFonts w:cs="Arial"/>
          <w:sz w:val="16"/>
          <w:szCs w:val="16"/>
        </w:rPr>
        <w:t xml:space="preserve"> </w:t>
      </w:r>
      <w:r w:rsidR="00EA0709">
        <w:rPr>
          <w:rFonts w:cs="Arial"/>
          <w:sz w:val="16"/>
          <w:szCs w:val="16"/>
        </w:rPr>
        <w:fldChar w:fldCharType="begin"/>
      </w:r>
      <w:r w:rsidR="00EA0709">
        <w:rPr>
          <w:rFonts w:cs="Arial"/>
          <w:sz w:val="16"/>
          <w:szCs w:val="16"/>
        </w:rPr>
        <w:instrText xml:space="preserve"> REF _Ref228442017 \r \h </w:instrText>
      </w:r>
      <w:r w:rsidR="00EA0709">
        <w:rPr>
          <w:rFonts w:cs="Arial"/>
          <w:sz w:val="16"/>
          <w:szCs w:val="16"/>
        </w:rPr>
      </w:r>
      <w:r w:rsidR="00EA0709">
        <w:rPr>
          <w:rFonts w:cs="Arial"/>
          <w:sz w:val="16"/>
          <w:szCs w:val="16"/>
        </w:rPr>
        <w:fldChar w:fldCharType="separate"/>
      </w:r>
      <w:r w:rsidR="002A4BC5">
        <w:rPr>
          <w:rFonts w:cs="Arial"/>
          <w:sz w:val="16"/>
          <w:szCs w:val="16"/>
        </w:rPr>
        <w:t>6.3</w:t>
      </w:r>
      <w:r w:rsidR="00EA0709">
        <w:rPr>
          <w:rFonts w:cs="Arial"/>
          <w:sz w:val="16"/>
          <w:szCs w:val="16"/>
        </w:rPr>
        <w:fldChar w:fldCharType="end"/>
      </w:r>
      <w:r w:rsidRPr="00BD29FD">
        <w:rPr>
          <w:rFonts w:cs="Arial"/>
          <w:sz w:val="16"/>
          <w:szCs w:val="16"/>
        </w:rPr>
        <w:t>;</w:t>
      </w:r>
      <w:bookmarkEnd w:id="53"/>
    </w:p>
    <w:p w14:paraId="1B8E7DAD" w14:textId="788846B2"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54" w:name="_Ref_a807578"/>
      <w:r w:rsidRPr="00BD29FD">
        <w:rPr>
          <w:rFonts w:cs="Arial"/>
          <w:sz w:val="16"/>
          <w:szCs w:val="16"/>
        </w:rPr>
        <w:t xml:space="preserve">the defect arises because the Customer failed to follow the Supplier's </w:t>
      </w:r>
      <w:r w:rsidR="00C1383C" w:rsidRPr="00BD29FD">
        <w:rPr>
          <w:rFonts w:cs="Arial"/>
          <w:sz w:val="16"/>
          <w:szCs w:val="16"/>
        </w:rPr>
        <w:t xml:space="preserve">or any manufacturer’s </w:t>
      </w:r>
      <w:r w:rsidRPr="00BD29FD">
        <w:rPr>
          <w:rFonts w:cs="Arial"/>
          <w:sz w:val="16"/>
          <w:szCs w:val="16"/>
        </w:rPr>
        <w:t xml:space="preserve">oral or written instructions </w:t>
      </w:r>
      <w:r w:rsidR="001001CC">
        <w:rPr>
          <w:rFonts w:cs="Arial"/>
          <w:sz w:val="16"/>
          <w:szCs w:val="16"/>
        </w:rPr>
        <w:t xml:space="preserve">(including any instructions included on the Supplier’s website) </w:t>
      </w:r>
      <w:r w:rsidRPr="00BD29FD">
        <w:rPr>
          <w:rFonts w:cs="Arial"/>
          <w:sz w:val="16"/>
          <w:szCs w:val="16"/>
        </w:rPr>
        <w:t>as to the storage, installation, commissioning, use or maintenance of the Goods or (if there are none) good trade practice regarding the same;</w:t>
      </w:r>
      <w:bookmarkEnd w:id="54"/>
    </w:p>
    <w:p w14:paraId="447820DA"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55" w:name="_Ref_a1049203"/>
      <w:r w:rsidRPr="00BD29FD">
        <w:rPr>
          <w:rFonts w:cs="Arial"/>
          <w:sz w:val="16"/>
          <w:szCs w:val="16"/>
        </w:rPr>
        <w:t>the defect arises as a result of the Supplier following any</w:t>
      </w:r>
      <w:r w:rsidR="00C1383C" w:rsidRPr="00BD29FD">
        <w:rPr>
          <w:rFonts w:cs="Arial"/>
          <w:sz w:val="16"/>
          <w:szCs w:val="16"/>
        </w:rPr>
        <w:t xml:space="preserve"> instruction, </w:t>
      </w:r>
      <w:r w:rsidRPr="00BD29FD">
        <w:rPr>
          <w:rFonts w:cs="Arial"/>
          <w:sz w:val="16"/>
          <w:szCs w:val="16"/>
        </w:rPr>
        <w:t>drawing, design or Goods Specification supplied by the Customer;</w:t>
      </w:r>
      <w:bookmarkEnd w:id="55"/>
    </w:p>
    <w:p w14:paraId="4F911E37" w14:textId="17A602E4" w:rsidR="00C1383C" w:rsidRPr="00BD29FD" w:rsidRDefault="00C1383C" w:rsidP="008670B9">
      <w:pPr>
        <w:pStyle w:val="Level3Number"/>
        <w:tabs>
          <w:tab w:val="clear" w:pos="1701"/>
          <w:tab w:val="num" w:pos="851"/>
        </w:tabs>
        <w:spacing w:before="0" w:after="0" w:line="180" w:lineRule="atLeast"/>
        <w:ind w:left="-284" w:right="-330" w:hanging="425"/>
        <w:rPr>
          <w:rFonts w:cs="Arial"/>
          <w:sz w:val="16"/>
          <w:szCs w:val="16"/>
        </w:rPr>
      </w:pPr>
      <w:bookmarkStart w:id="56" w:name="_Hlk72306394"/>
      <w:bookmarkStart w:id="57" w:name="_Ref_a324327"/>
      <w:r w:rsidRPr="00BD29FD">
        <w:rPr>
          <w:rFonts w:cs="Arial"/>
          <w:sz w:val="16"/>
          <w:szCs w:val="16"/>
        </w:rPr>
        <w:t>the defect arises as a result of the Goods being operated outside of their intended use</w:t>
      </w:r>
      <w:bookmarkEnd w:id="56"/>
      <w:r w:rsidR="0086587A" w:rsidRPr="00BD29FD">
        <w:rPr>
          <w:rFonts w:cs="Arial"/>
          <w:sz w:val="16"/>
          <w:szCs w:val="16"/>
        </w:rPr>
        <w:t>,</w:t>
      </w:r>
      <w:r w:rsidR="00A52D1E" w:rsidRPr="00BD29FD">
        <w:rPr>
          <w:rFonts w:cs="Arial"/>
          <w:sz w:val="16"/>
          <w:szCs w:val="16"/>
        </w:rPr>
        <w:t xml:space="preserve"> including </w:t>
      </w:r>
      <w:r w:rsidR="0086587A" w:rsidRPr="00BD29FD">
        <w:rPr>
          <w:rFonts w:cs="Arial"/>
          <w:sz w:val="16"/>
          <w:szCs w:val="16"/>
        </w:rPr>
        <w:t>any use</w:t>
      </w:r>
      <w:r w:rsidR="00A52D1E" w:rsidRPr="00BD29FD">
        <w:rPr>
          <w:rFonts w:cs="Arial"/>
          <w:sz w:val="16"/>
          <w:szCs w:val="16"/>
        </w:rPr>
        <w:t xml:space="preserve"> described in the Specification</w:t>
      </w:r>
      <w:r w:rsidRPr="00BD29FD">
        <w:rPr>
          <w:rFonts w:cs="Arial"/>
          <w:sz w:val="16"/>
          <w:szCs w:val="16"/>
        </w:rPr>
        <w:t>;</w:t>
      </w:r>
    </w:p>
    <w:p w14:paraId="0D4107B7"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the Customer alters or repairs such Goods without the written consent of the Supplier;</w:t>
      </w:r>
      <w:bookmarkEnd w:id="57"/>
    </w:p>
    <w:p w14:paraId="12D1A1E5"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58" w:name="_Ref_a967798"/>
      <w:r w:rsidRPr="00BD29FD">
        <w:rPr>
          <w:rFonts w:cs="Arial"/>
          <w:sz w:val="16"/>
          <w:szCs w:val="16"/>
        </w:rPr>
        <w:t>the defect arises as a result of fair wear and tear, wilful damage, negligence, or abnormal working conditions; or</w:t>
      </w:r>
      <w:bookmarkEnd w:id="58"/>
    </w:p>
    <w:p w14:paraId="0F3C7A54" w14:textId="29D647AA"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59" w:name="_Ref_a791517"/>
      <w:r w:rsidRPr="00BD29FD">
        <w:rPr>
          <w:rFonts w:cs="Arial"/>
          <w:sz w:val="16"/>
          <w:szCs w:val="16"/>
        </w:rPr>
        <w:t xml:space="preserve">the Goods differ from </w:t>
      </w:r>
      <w:r w:rsidR="00C1383C" w:rsidRPr="00BD29FD">
        <w:rPr>
          <w:rFonts w:cs="Arial"/>
          <w:sz w:val="16"/>
          <w:szCs w:val="16"/>
        </w:rPr>
        <w:t>the Specification</w:t>
      </w:r>
      <w:r w:rsidRPr="00BD29FD">
        <w:rPr>
          <w:rFonts w:cs="Arial"/>
          <w:sz w:val="16"/>
          <w:szCs w:val="16"/>
        </w:rPr>
        <w:t xml:space="preserve"> as a result of changes made to ensure they comply with applicable statutory or regulatory standards.</w:t>
      </w:r>
      <w:bookmarkEnd w:id="59"/>
    </w:p>
    <w:p w14:paraId="41374155" w14:textId="40D1B5A9" w:rsidR="009635F7" w:rsidRPr="00BD29FD" w:rsidRDefault="009635F7" w:rsidP="008670B9">
      <w:pPr>
        <w:pStyle w:val="Level2Number"/>
        <w:tabs>
          <w:tab w:val="clear" w:pos="720"/>
          <w:tab w:val="num" w:pos="426"/>
        </w:tabs>
        <w:spacing w:before="0" w:after="0" w:line="180" w:lineRule="atLeast"/>
        <w:ind w:left="-284" w:right="-330" w:hanging="426"/>
        <w:rPr>
          <w:rFonts w:cs="Arial"/>
          <w:sz w:val="16"/>
          <w:szCs w:val="16"/>
        </w:rPr>
      </w:pPr>
      <w:bookmarkStart w:id="60" w:name="_Ref_a560988"/>
      <w:bookmarkStart w:id="61" w:name="_Ref_a383867"/>
      <w:r w:rsidRPr="00BD29FD">
        <w:rPr>
          <w:rFonts w:cs="Arial"/>
          <w:sz w:val="16"/>
          <w:szCs w:val="16"/>
        </w:rPr>
        <w:t xml:space="preserve">Except as provided in this clause </w:t>
      </w:r>
      <w:r>
        <w:rPr>
          <w:rFonts w:cs="Arial"/>
          <w:sz w:val="16"/>
          <w:szCs w:val="16"/>
        </w:rPr>
        <w:fldChar w:fldCharType="begin"/>
      </w:r>
      <w:r>
        <w:rPr>
          <w:rFonts w:cs="Arial"/>
          <w:sz w:val="16"/>
          <w:szCs w:val="16"/>
        </w:rPr>
        <w:instrText xml:space="preserve"> REF _Ref228440416 \r \h </w:instrText>
      </w:r>
      <w:r>
        <w:rPr>
          <w:rFonts w:cs="Arial"/>
          <w:sz w:val="16"/>
          <w:szCs w:val="16"/>
        </w:rPr>
      </w:r>
      <w:r>
        <w:rPr>
          <w:rFonts w:cs="Arial"/>
          <w:sz w:val="16"/>
          <w:szCs w:val="16"/>
        </w:rPr>
        <w:fldChar w:fldCharType="separate"/>
      </w:r>
      <w:r w:rsidR="002A4BC5">
        <w:rPr>
          <w:rFonts w:cs="Arial"/>
          <w:sz w:val="16"/>
          <w:szCs w:val="16"/>
        </w:rPr>
        <w:t>6</w:t>
      </w:r>
      <w:r>
        <w:rPr>
          <w:rFonts w:cs="Arial"/>
          <w:sz w:val="16"/>
          <w:szCs w:val="16"/>
        </w:rPr>
        <w:fldChar w:fldCharType="end"/>
      </w:r>
      <w:r w:rsidRPr="00BD29FD">
        <w:rPr>
          <w:rFonts w:cs="Arial"/>
          <w:sz w:val="16"/>
          <w:szCs w:val="16"/>
        </w:rPr>
        <w:t xml:space="preserve">, the Supplier shall have no liability to the Customer in respect of the Goods' failure to comply with the warranty set out in clause </w:t>
      </w:r>
      <w:r w:rsidRPr="00BD29FD">
        <w:rPr>
          <w:rFonts w:cs="Arial"/>
          <w:sz w:val="16"/>
          <w:szCs w:val="16"/>
        </w:rPr>
        <w:fldChar w:fldCharType="begin"/>
      </w:r>
      <w:r w:rsidRPr="00BD29FD">
        <w:rPr>
          <w:rFonts w:cs="Arial"/>
          <w:sz w:val="16"/>
          <w:szCs w:val="16"/>
        </w:rPr>
        <w:instrText xml:space="preserve">REF _Ref_a41484 \h \w \* MERGEFORMAT </w:instrText>
      </w:r>
      <w:r w:rsidRPr="00BD29FD">
        <w:rPr>
          <w:rFonts w:cs="Arial"/>
          <w:sz w:val="16"/>
          <w:szCs w:val="16"/>
        </w:rPr>
      </w:r>
      <w:r w:rsidRPr="00BD29FD">
        <w:rPr>
          <w:rFonts w:cs="Arial"/>
          <w:sz w:val="16"/>
          <w:szCs w:val="16"/>
        </w:rPr>
        <w:fldChar w:fldCharType="separate"/>
      </w:r>
      <w:r w:rsidR="002A4BC5">
        <w:rPr>
          <w:rFonts w:cs="Arial"/>
          <w:sz w:val="16"/>
          <w:szCs w:val="16"/>
        </w:rPr>
        <w:t>6.1</w:t>
      </w:r>
      <w:r w:rsidRPr="00BD29FD">
        <w:rPr>
          <w:rFonts w:cs="Arial"/>
          <w:sz w:val="16"/>
          <w:szCs w:val="16"/>
        </w:rPr>
        <w:fldChar w:fldCharType="end"/>
      </w:r>
      <w:r w:rsidRPr="00BD29FD">
        <w:rPr>
          <w:rFonts w:cs="Arial"/>
          <w:sz w:val="16"/>
          <w:szCs w:val="16"/>
        </w:rPr>
        <w:t xml:space="preserve"> or for any other defect in the Goods.</w:t>
      </w:r>
      <w:bookmarkEnd w:id="60"/>
    </w:p>
    <w:p w14:paraId="56B211D9"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These Conditions shall apply to any repaired or replacement Goods supplied by the Supplier.</w:t>
      </w:r>
      <w:bookmarkEnd w:id="61"/>
    </w:p>
    <w:p w14:paraId="0863A813"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62" w:name="_Toc256000005"/>
      <w:bookmarkStart w:id="63" w:name="_Ref_a689694"/>
      <w:r w:rsidRPr="00BD29FD">
        <w:rPr>
          <w:rFonts w:ascii="Arial" w:hAnsi="Arial" w:cs="Arial"/>
          <w:sz w:val="16"/>
          <w:szCs w:val="16"/>
        </w:rPr>
        <w:t>Title and risk</w:t>
      </w:r>
      <w:bookmarkEnd w:id="62"/>
      <w:bookmarkEnd w:id="63"/>
    </w:p>
    <w:p w14:paraId="72338624"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64" w:name="_Ref_a505561"/>
      <w:r w:rsidRPr="00BD29FD">
        <w:rPr>
          <w:rFonts w:cs="Arial"/>
          <w:sz w:val="16"/>
          <w:szCs w:val="16"/>
        </w:rPr>
        <w:t>The risk in the Goods shall pass to the Customer on completion of delivery.</w:t>
      </w:r>
      <w:bookmarkEnd w:id="64"/>
    </w:p>
    <w:p w14:paraId="426A62F8" w14:textId="303287FD"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65" w:name="_Ref_a737588"/>
      <w:r w:rsidRPr="00BD29FD">
        <w:rPr>
          <w:rFonts w:cs="Arial"/>
          <w:sz w:val="16"/>
          <w:szCs w:val="16"/>
        </w:rPr>
        <w:t>Title to the Goods shall not pass to the Customer until the earlier of:</w:t>
      </w:r>
      <w:bookmarkEnd w:id="65"/>
      <w:r w:rsidR="00F068B7" w:rsidRPr="00BD29FD">
        <w:rPr>
          <w:rFonts w:cs="Arial"/>
          <w:sz w:val="16"/>
          <w:szCs w:val="16"/>
        </w:rPr>
        <w:t xml:space="preserve"> (a) the time at which the Supplier receives payment in full (in cash or cleared funds) for the Goods and any other goods or services that the Supplier has supplied to the Customer, in which case title to the Goods shall pass at the time of payment of all such sums; and (b) the Customer resells the Goods, in which case title to the Goods shall pass to the Customer at the time specified in clause </w:t>
      </w:r>
      <w:r w:rsidR="00F068B7" w:rsidRPr="00BD29FD">
        <w:rPr>
          <w:rFonts w:cs="Arial"/>
          <w:sz w:val="16"/>
          <w:szCs w:val="16"/>
        </w:rPr>
        <w:fldChar w:fldCharType="begin"/>
      </w:r>
      <w:r w:rsidR="00F068B7" w:rsidRPr="00BD29FD">
        <w:rPr>
          <w:rFonts w:cs="Arial"/>
          <w:sz w:val="16"/>
          <w:szCs w:val="16"/>
        </w:rPr>
        <w:instrText xml:space="preserve">REF _Ref_a302874 \h \w \* MERGEFORMAT </w:instrText>
      </w:r>
      <w:r w:rsidR="00F068B7" w:rsidRPr="00BD29FD">
        <w:rPr>
          <w:rFonts w:cs="Arial"/>
          <w:sz w:val="16"/>
          <w:szCs w:val="16"/>
        </w:rPr>
      </w:r>
      <w:r w:rsidR="00F068B7" w:rsidRPr="00BD29FD">
        <w:rPr>
          <w:rFonts w:cs="Arial"/>
          <w:sz w:val="16"/>
          <w:szCs w:val="16"/>
        </w:rPr>
        <w:fldChar w:fldCharType="separate"/>
      </w:r>
      <w:r w:rsidR="002A4BC5">
        <w:rPr>
          <w:rFonts w:cs="Arial"/>
          <w:sz w:val="16"/>
          <w:szCs w:val="16"/>
        </w:rPr>
        <w:t>7.4</w:t>
      </w:r>
      <w:r w:rsidR="00F068B7" w:rsidRPr="00BD29FD">
        <w:rPr>
          <w:rFonts w:cs="Arial"/>
          <w:sz w:val="16"/>
          <w:szCs w:val="16"/>
        </w:rPr>
        <w:fldChar w:fldCharType="end"/>
      </w:r>
      <w:bookmarkStart w:id="66" w:name="_Ref_a716225"/>
      <w:r w:rsidRPr="00BD29FD">
        <w:rPr>
          <w:rFonts w:cs="Arial"/>
          <w:sz w:val="16"/>
          <w:szCs w:val="16"/>
        </w:rPr>
        <w:t>.</w:t>
      </w:r>
      <w:bookmarkEnd w:id="66"/>
    </w:p>
    <w:p w14:paraId="05735FD8" w14:textId="0E9F3CE1" w:rsidR="00616194" w:rsidRPr="00BD29FD" w:rsidRDefault="00195D0F" w:rsidP="008670B9">
      <w:pPr>
        <w:pStyle w:val="Level2Number"/>
        <w:tabs>
          <w:tab w:val="clear" w:pos="720"/>
          <w:tab w:val="num" w:pos="426"/>
          <w:tab w:val="num" w:pos="851"/>
        </w:tabs>
        <w:spacing w:before="0" w:after="0" w:line="180" w:lineRule="atLeast"/>
        <w:ind w:left="-284" w:right="-330" w:hanging="425"/>
        <w:rPr>
          <w:rFonts w:cs="Arial"/>
          <w:sz w:val="16"/>
          <w:szCs w:val="16"/>
        </w:rPr>
      </w:pPr>
      <w:bookmarkStart w:id="67" w:name="_Ref_a445147"/>
      <w:r w:rsidRPr="00BD29FD">
        <w:rPr>
          <w:rFonts w:cs="Arial"/>
          <w:sz w:val="16"/>
          <w:szCs w:val="16"/>
        </w:rPr>
        <w:t>Until title to the Goods has passed to the Customer, the Customer shall:</w:t>
      </w:r>
      <w:bookmarkEnd w:id="67"/>
      <w:r w:rsidR="00C22815" w:rsidRPr="00BD29FD">
        <w:rPr>
          <w:rFonts w:cs="Arial"/>
          <w:sz w:val="16"/>
          <w:szCs w:val="16"/>
        </w:rPr>
        <w:t xml:space="preserve"> (a) store the Goods separately from all other goods held by the Customer so that they remain readily identifiable as the Supplier's property</w:t>
      </w:r>
      <w:bookmarkStart w:id="68" w:name="_Ref_a1021939"/>
      <w:r w:rsidRPr="00BD29FD">
        <w:rPr>
          <w:rFonts w:cs="Arial"/>
          <w:sz w:val="16"/>
          <w:szCs w:val="16"/>
        </w:rPr>
        <w:t>;</w:t>
      </w:r>
      <w:bookmarkEnd w:id="68"/>
      <w:r w:rsidR="00C22815" w:rsidRPr="00BD29FD">
        <w:rPr>
          <w:rFonts w:cs="Arial"/>
          <w:sz w:val="16"/>
          <w:szCs w:val="16"/>
        </w:rPr>
        <w:t xml:space="preserve"> (b) not remove, deface or obscure any identifying mark or packaging on or relating to the Goods; (c) maintain the Goods in satisfactory condition and keep them insured against all risks for their full price on the Supplier's behalf from the date of delivery; (</w:t>
      </w:r>
      <w:r w:rsidR="00535DFA">
        <w:rPr>
          <w:rFonts w:cs="Arial"/>
          <w:sz w:val="16"/>
          <w:szCs w:val="16"/>
        </w:rPr>
        <w:t>d</w:t>
      </w:r>
      <w:r w:rsidR="00C22815" w:rsidRPr="00BD29FD">
        <w:rPr>
          <w:rFonts w:cs="Arial"/>
          <w:sz w:val="16"/>
          <w:szCs w:val="16"/>
        </w:rPr>
        <w:t xml:space="preserve">) notify the Supplier immediately if it becomes subject to any of the events listed in clause </w:t>
      </w:r>
      <w:r w:rsidR="00C22815" w:rsidRPr="00BD29FD">
        <w:rPr>
          <w:rFonts w:cs="Arial"/>
          <w:sz w:val="16"/>
          <w:szCs w:val="16"/>
        </w:rPr>
        <w:fldChar w:fldCharType="begin"/>
      </w:r>
      <w:r w:rsidR="00C22815" w:rsidRPr="00BD29FD">
        <w:rPr>
          <w:rFonts w:cs="Arial"/>
          <w:sz w:val="16"/>
          <w:szCs w:val="16"/>
        </w:rPr>
        <w:instrText xml:space="preserve"> REF _Ref_a656356 \r \h  \* MERGEFORMAT </w:instrText>
      </w:r>
      <w:r w:rsidR="00C22815" w:rsidRPr="00BD29FD">
        <w:rPr>
          <w:rFonts w:cs="Arial"/>
          <w:sz w:val="16"/>
          <w:szCs w:val="16"/>
        </w:rPr>
      </w:r>
      <w:r w:rsidR="00C22815" w:rsidRPr="00BD29FD">
        <w:rPr>
          <w:rFonts w:cs="Arial"/>
          <w:sz w:val="16"/>
          <w:szCs w:val="16"/>
        </w:rPr>
        <w:fldChar w:fldCharType="separate"/>
      </w:r>
      <w:r w:rsidR="002A4BC5">
        <w:rPr>
          <w:rFonts w:cs="Arial"/>
          <w:sz w:val="16"/>
          <w:szCs w:val="16"/>
        </w:rPr>
        <w:t>16.2(a)</w:t>
      </w:r>
      <w:r w:rsidR="00C22815" w:rsidRPr="00BD29FD">
        <w:rPr>
          <w:rFonts w:cs="Arial"/>
          <w:sz w:val="16"/>
          <w:szCs w:val="16"/>
        </w:rPr>
        <w:fldChar w:fldCharType="end"/>
      </w:r>
      <w:r w:rsidR="00C22815" w:rsidRPr="00BD29FD">
        <w:rPr>
          <w:rFonts w:cs="Arial"/>
          <w:sz w:val="16"/>
          <w:szCs w:val="16"/>
        </w:rPr>
        <w:t xml:space="preserve"> to clause </w:t>
      </w:r>
      <w:r w:rsidR="00C22815" w:rsidRPr="00BD29FD">
        <w:rPr>
          <w:rFonts w:cs="Arial"/>
          <w:sz w:val="16"/>
          <w:szCs w:val="16"/>
        </w:rPr>
        <w:fldChar w:fldCharType="begin"/>
      </w:r>
      <w:r w:rsidR="00C22815" w:rsidRPr="00BD29FD">
        <w:rPr>
          <w:rFonts w:cs="Arial"/>
          <w:sz w:val="16"/>
          <w:szCs w:val="16"/>
        </w:rPr>
        <w:instrText xml:space="preserve"> REF _Ref83721359 \r \h  \* MERGEFORMAT </w:instrText>
      </w:r>
      <w:r w:rsidR="00C22815" w:rsidRPr="00BD29FD">
        <w:rPr>
          <w:rFonts w:cs="Arial"/>
          <w:sz w:val="16"/>
          <w:szCs w:val="16"/>
        </w:rPr>
      </w:r>
      <w:r w:rsidR="00C22815" w:rsidRPr="00BD29FD">
        <w:rPr>
          <w:rFonts w:cs="Arial"/>
          <w:sz w:val="16"/>
          <w:szCs w:val="16"/>
        </w:rPr>
        <w:fldChar w:fldCharType="separate"/>
      </w:r>
      <w:r w:rsidR="002A4BC5">
        <w:rPr>
          <w:rFonts w:cs="Arial"/>
          <w:sz w:val="16"/>
          <w:szCs w:val="16"/>
        </w:rPr>
        <w:t>16.2(f)</w:t>
      </w:r>
      <w:r w:rsidR="00C22815" w:rsidRPr="00BD29FD">
        <w:rPr>
          <w:rFonts w:cs="Arial"/>
          <w:sz w:val="16"/>
          <w:szCs w:val="16"/>
        </w:rPr>
        <w:fldChar w:fldCharType="end"/>
      </w:r>
      <w:r w:rsidR="00C22815" w:rsidRPr="00BD29FD">
        <w:rPr>
          <w:rFonts w:cs="Arial"/>
          <w:sz w:val="16"/>
          <w:szCs w:val="16"/>
        </w:rPr>
        <w:t xml:space="preserve"> (inclusive); and </w:t>
      </w:r>
      <w:bookmarkStart w:id="69" w:name="_Ref_a171449"/>
      <w:r w:rsidR="00C22815" w:rsidRPr="00BD29FD">
        <w:rPr>
          <w:rFonts w:cs="Arial"/>
          <w:sz w:val="16"/>
          <w:szCs w:val="16"/>
        </w:rPr>
        <w:t>(</w:t>
      </w:r>
      <w:r w:rsidR="00535DFA">
        <w:rPr>
          <w:rFonts w:cs="Arial"/>
          <w:sz w:val="16"/>
          <w:szCs w:val="16"/>
        </w:rPr>
        <w:t>e</w:t>
      </w:r>
      <w:r w:rsidR="00C22815" w:rsidRPr="00BD29FD">
        <w:rPr>
          <w:rFonts w:cs="Arial"/>
          <w:sz w:val="16"/>
          <w:szCs w:val="16"/>
        </w:rPr>
        <w:t>) give the Supplier such information as the Supplier may reasonably require from time to time relating to:</w:t>
      </w:r>
      <w:bookmarkEnd w:id="69"/>
      <w:r w:rsidR="00C22815" w:rsidRPr="00BD29FD">
        <w:rPr>
          <w:rFonts w:cs="Arial"/>
          <w:sz w:val="16"/>
          <w:szCs w:val="16"/>
        </w:rPr>
        <w:t xml:space="preserve"> (i) the Goods;</w:t>
      </w:r>
      <w:bookmarkStart w:id="70" w:name="_Ref_a158739"/>
      <w:r w:rsidR="00C22815" w:rsidRPr="00BD29FD">
        <w:rPr>
          <w:rFonts w:cs="Arial"/>
          <w:sz w:val="16"/>
          <w:szCs w:val="16"/>
        </w:rPr>
        <w:t xml:space="preserve"> and</w:t>
      </w:r>
      <w:bookmarkEnd w:id="70"/>
      <w:r w:rsidR="00C22815" w:rsidRPr="00BD29FD">
        <w:rPr>
          <w:rFonts w:cs="Arial"/>
          <w:sz w:val="16"/>
          <w:szCs w:val="16"/>
        </w:rPr>
        <w:t xml:space="preserve"> (ii) the ongoing financial position of the Customer.</w:t>
      </w:r>
    </w:p>
    <w:p w14:paraId="7E6263EC" w14:textId="64B231D0"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71" w:name="_Ref_a302874"/>
      <w:r w:rsidRPr="00BD29FD">
        <w:rPr>
          <w:rFonts w:cs="Arial"/>
          <w:sz w:val="16"/>
          <w:szCs w:val="16"/>
        </w:rPr>
        <w:t xml:space="preserve">Subject to clause </w:t>
      </w:r>
      <w:r w:rsidRPr="00BD29FD">
        <w:rPr>
          <w:rFonts w:cs="Arial"/>
          <w:sz w:val="16"/>
          <w:szCs w:val="16"/>
        </w:rPr>
        <w:fldChar w:fldCharType="begin"/>
      </w:r>
      <w:r w:rsidRPr="00BD29FD">
        <w:rPr>
          <w:rFonts w:cs="Arial"/>
          <w:sz w:val="16"/>
          <w:szCs w:val="16"/>
        </w:rPr>
        <w:instrText>REF _Ref_a776268 \h \w</w:instrText>
      </w:r>
      <w:r w:rsidR="00DE4E8B"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7.5</w:t>
      </w:r>
      <w:r w:rsidRPr="00BD29FD">
        <w:rPr>
          <w:rFonts w:cs="Arial"/>
          <w:sz w:val="16"/>
          <w:szCs w:val="16"/>
        </w:rPr>
        <w:fldChar w:fldCharType="end"/>
      </w:r>
      <w:r w:rsidRPr="00BD29FD">
        <w:rPr>
          <w:rFonts w:cs="Arial"/>
          <w:sz w:val="16"/>
          <w:szCs w:val="16"/>
        </w:rPr>
        <w:t>, the Customer may resell or use the Goods in the ordinary course of its business (but not otherwise) before the Supplier receives payment for the Goods. However, if the Customer resells the Goods before that time:</w:t>
      </w:r>
      <w:bookmarkEnd w:id="71"/>
      <w:r w:rsidR="00A56332" w:rsidRPr="00BD29FD">
        <w:rPr>
          <w:rFonts w:cs="Arial"/>
          <w:sz w:val="16"/>
          <w:szCs w:val="16"/>
        </w:rPr>
        <w:t xml:space="preserve"> (a) it does so as principal and not as the Supplier's agent; and (b) title to the Goods shall pass from the Supplier to the Customer immediately before the time at which resale by the Customer occurs.</w:t>
      </w:r>
    </w:p>
    <w:p w14:paraId="4A1F6177" w14:textId="00A83414"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72" w:name="_Ref_a776268"/>
      <w:r w:rsidRPr="00BD29FD">
        <w:rPr>
          <w:rFonts w:cs="Arial"/>
          <w:sz w:val="16"/>
          <w:szCs w:val="16"/>
        </w:rPr>
        <w:t>At any time before title to the Goods passes to the Customer, the Supplier may:</w:t>
      </w:r>
      <w:bookmarkEnd w:id="72"/>
      <w:r w:rsidR="00A56332" w:rsidRPr="00BD29FD">
        <w:rPr>
          <w:rFonts w:cs="Arial"/>
          <w:sz w:val="16"/>
          <w:szCs w:val="16"/>
        </w:rPr>
        <w:t xml:space="preserve"> (a) by notice in writing, terminate the Customer's right under clause </w:t>
      </w:r>
      <w:r w:rsidR="00A56332" w:rsidRPr="00BD29FD">
        <w:rPr>
          <w:rFonts w:cs="Arial"/>
          <w:sz w:val="16"/>
          <w:szCs w:val="16"/>
        </w:rPr>
        <w:fldChar w:fldCharType="begin"/>
      </w:r>
      <w:r w:rsidR="00A56332" w:rsidRPr="00BD29FD">
        <w:rPr>
          <w:rFonts w:cs="Arial"/>
          <w:sz w:val="16"/>
          <w:szCs w:val="16"/>
        </w:rPr>
        <w:instrText xml:space="preserve">REF _Ref_a302874 \h \w \* MERGEFORMAT </w:instrText>
      </w:r>
      <w:r w:rsidR="00A56332" w:rsidRPr="00BD29FD">
        <w:rPr>
          <w:rFonts w:cs="Arial"/>
          <w:sz w:val="16"/>
          <w:szCs w:val="16"/>
        </w:rPr>
      </w:r>
      <w:r w:rsidR="00A56332" w:rsidRPr="00BD29FD">
        <w:rPr>
          <w:rFonts w:cs="Arial"/>
          <w:sz w:val="16"/>
          <w:szCs w:val="16"/>
        </w:rPr>
        <w:fldChar w:fldCharType="separate"/>
      </w:r>
      <w:r w:rsidR="002A4BC5">
        <w:rPr>
          <w:rFonts w:cs="Arial"/>
          <w:sz w:val="16"/>
          <w:szCs w:val="16"/>
        </w:rPr>
        <w:t>7.4</w:t>
      </w:r>
      <w:r w:rsidR="00A56332" w:rsidRPr="00BD29FD">
        <w:rPr>
          <w:rFonts w:cs="Arial"/>
          <w:sz w:val="16"/>
          <w:szCs w:val="16"/>
        </w:rPr>
        <w:fldChar w:fldCharType="end"/>
      </w:r>
      <w:r w:rsidR="00A56332" w:rsidRPr="00BD29FD">
        <w:rPr>
          <w:rFonts w:cs="Arial"/>
          <w:sz w:val="16"/>
          <w:szCs w:val="16"/>
        </w:rPr>
        <w:t xml:space="preserve"> to resell the Goods or use them in the ordinary course of its business; and (b) require the Customer to deliver up all Goods in its possession that have not been resold or irrevocably incorporated into another product, and if the Customer fails to do so promptly, enter any premises of the Customer or of any third party where the Goods are stored in order to recover them.</w:t>
      </w:r>
    </w:p>
    <w:p w14:paraId="30EAFE81"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73" w:name="_Toc256000006"/>
      <w:bookmarkStart w:id="74" w:name="_Ref_a109998"/>
      <w:bookmarkStart w:id="75" w:name="_Ref83646418"/>
      <w:r w:rsidRPr="00BD29FD">
        <w:rPr>
          <w:rFonts w:ascii="Arial" w:hAnsi="Arial" w:cs="Arial"/>
          <w:sz w:val="16"/>
          <w:szCs w:val="16"/>
        </w:rPr>
        <w:t>Services</w:t>
      </w:r>
      <w:bookmarkEnd w:id="73"/>
      <w:bookmarkEnd w:id="74"/>
      <w:bookmarkEnd w:id="75"/>
    </w:p>
    <w:p w14:paraId="42326066" w14:textId="44A0B2F8" w:rsidR="00ED48FE" w:rsidRPr="00BD29FD" w:rsidRDefault="00ED48FE" w:rsidP="008670B9">
      <w:pPr>
        <w:pStyle w:val="Level2Number"/>
        <w:tabs>
          <w:tab w:val="clear" w:pos="720"/>
          <w:tab w:val="num" w:pos="426"/>
        </w:tabs>
        <w:spacing w:before="0" w:after="0" w:line="180" w:lineRule="atLeast"/>
        <w:ind w:left="-284" w:right="-330" w:hanging="426"/>
        <w:rPr>
          <w:rFonts w:cs="Arial"/>
          <w:sz w:val="16"/>
          <w:szCs w:val="16"/>
        </w:rPr>
      </w:pPr>
      <w:bookmarkStart w:id="76" w:name="_Ref_a747514"/>
      <w:r w:rsidRPr="00BD29FD">
        <w:rPr>
          <w:rFonts w:cs="Arial"/>
          <w:sz w:val="16"/>
          <w:szCs w:val="16"/>
        </w:rPr>
        <w:t xml:space="preserve">This clause </w:t>
      </w:r>
      <w:r w:rsidRPr="00BD29FD">
        <w:rPr>
          <w:rFonts w:cs="Arial"/>
          <w:sz w:val="16"/>
          <w:szCs w:val="16"/>
        </w:rPr>
        <w:fldChar w:fldCharType="begin"/>
      </w:r>
      <w:r w:rsidRPr="00BD29FD">
        <w:rPr>
          <w:rFonts w:cs="Arial"/>
          <w:sz w:val="16"/>
          <w:szCs w:val="16"/>
        </w:rPr>
        <w:instrText xml:space="preserve"> REF _Ref83646418 \r \h </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8</w:t>
      </w:r>
      <w:r w:rsidRPr="00BD29FD">
        <w:rPr>
          <w:rFonts w:cs="Arial"/>
          <w:sz w:val="16"/>
          <w:szCs w:val="16"/>
        </w:rPr>
        <w:fldChar w:fldCharType="end"/>
      </w:r>
      <w:r w:rsidRPr="00BD29FD">
        <w:rPr>
          <w:rFonts w:cs="Arial"/>
          <w:sz w:val="16"/>
          <w:szCs w:val="16"/>
        </w:rPr>
        <w:t xml:space="preserve"> shall apply only to the extent that the Supplier has agreed to supply Services to the Customer under the Contract.</w:t>
      </w:r>
    </w:p>
    <w:p w14:paraId="2EE93C2B" w14:textId="77BD085D" w:rsidR="00DE4E8B"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The Supplier </w:t>
      </w:r>
      <w:r w:rsidR="00DE4E8B" w:rsidRPr="00BD29FD">
        <w:rPr>
          <w:rFonts w:cs="Arial"/>
          <w:sz w:val="16"/>
          <w:szCs w:val="16"/>
        </w:rPr>
        <w:t xml:space="preserve">warrants that it </w:t>
      </w:r>
      <w:r w:rsidRPr="00BD29FD">
        <w:rPr>
          <w:rFonts w:cs="Arial"/>
          <w:sz w:val="16"/>
          <w:szCs w:val="16"/>
        </w:rPr>
        <w:t>shall</w:t>
      </w:r>
      <w:r w:rsidR="00DE4E8B" w:rsidRPr="00BD29FD">
        <w:rPr>
          <w:rFonts w:cs="Arial"/>
          <w:sz w:val="16"/>
          <w:szCs w:val="16"/>
        </w:rPr>
        <w:t xml:space="preserve"> </w:t>
      </w:r>
      <w:r w:rsidRPr="00BD29FD">
        <w:rPr>
          <w:rFonts w:cs="Arial"/>
          <w:sz w:val="16"/>
          <w:szCs w:val="16"/>
        </w:rPr>
        <w:t>supply the Services to the Customer</w:t>
      </w:r>
      <w:r w:rsidR="00DE4E8B" w:rsidRPr="00BD29FD">
        <w:rPr>
          <w:rFonts w:cs="Arial"/>
          <w:sz w:val="16"/>
          <w:szCs w:val="16"/>
        </w:rPr>
        <w:t>:</w:t>
      </w:r>
      <w:r w:rsidR="00A56332" w:rsidRPr="00BD29FD">
        <w:rPr>
          <w:rFonts w:cs="Arial"/>
          <w:sz w:val="16"/>
          <w:szCs w:val="16"/>
        </w:rPr>
        <w:t xml:space="preserve"> (a) in accordance with the Specification in all material respects</w:t>
      </w:r>
      <w:bookmarkEnd w:id="76"/>
      <w:r w:rsidR="00DE4E8B" w:rsidRPr="00BD29FD">
        <w:rPr>
          <w:rFonts w:cs="Arial"/>
          <w:sz w:val="16"/>
          <w:szCs w:val="16"/>
        </w:rPr>
        <w:t>; and</w:t>
      </w:r>
      <w:r w:rsidR="00A56332" w:rsidRPr="00BD29FD">
        <w:rPr>
          <w:rFonts w:cs="Arial"/>
          <w:sz w:val="16"/>
          <w:szCs w:val="16"/>
        </w:rPr>
        <w:t xml:space="preserve"> (b) </w:t>
      </w:r>
      <w:r w:rsidR="00DE4E8B" w:rsidRPr="00BD29FD">
        <w:rPr>
          <w:rFonts w:cs="Arial"/>
          <w:sz w:val="16"/>
          <w:szCs w:val="16"/>
        </w:rPr>
        <w:t>using reasonable care and skill.</w:t>
      </w:r>
    </w:p>
    <w:p w14:paraId="44B604A7" w14:textId="77777777" w:rsidR="00616194" w:rsidRPr="00BD29FD" w:rsidRDefault="00ED48FE" w:rsidP="008670B9">
      <w:pPr>
        <w:pStyle w:val="Level2Number"/>
        <w:tabs>
          <w:tab w:val="clear" w:pos="720"/>
          <w:tab w:val="num" w:pos="426"/>
        </w:tabs>
        <w:spacing w:before="0" w:after="0" w:line="180" w:lineRule="atLeast"/>
        <w:ind w:left="-284" w:right="-330" w:hanging="426"/>
        <w:rPr>
          <w:rFonts w:cs="Arial"/>
          <w:sz w:val="16"/>
          <w:szCs w:val="16"/>
        </w:rPr>
      </w:pPr>
      <w:bookmarkStart w:id="77" w:name="_Ref_a865956"/>
      <w:r w:rsidRPr="00BD29FD">
        <w:rPr>
          <w:rFonts w:cs="Arial"/>
          <w:sz w:val="16"/>
          <w:szCs w:val="16"/>
        </w:rPr>
        <w:t>A</w:t>
      </w:r>
      <w:r w:rsidR="00195D0F" w:rsidRPr="00BD29FD">
        <w:rPr>
          <w:rFonts w:cs="Arial"/>
          <w:sz w:val="16"/>
          <w:szCs w:val="16"/>
        </w:rPr>
        <w:t xml:space="preserve">ny </w:t>
      </w:r>
      <w:r w:rsidRPr="00BD29FD">
        <w:rPr>
          <w:rFonts w:cs="Arial"/>
          <w:sz w:val="16"/>
          <w:szCs w:val="16"/>
        </w:rPr>
        <w:t xml:space="preserve">performance </w:t>
      </w:r>
      <w:r w:rsidR="00195D0F" w:rsidRPr="00BD29FD">
        <w:rPr>
          <w:rFonts w:cs="Arial"/>
          <w:sz w:val="16"/>
          <w:szCs w:val="16"/>
        </w:rPr>
        <w:t>dates shall be estimates only and time shall not be of the essence for the performance of the Services.</w:t>
      </w:r>
      <w:bookmarkEnd w:id="77"/>
    </w:p>
    <w:p w14:paraId="15DD5C01" w14:textId="77777777" w:rsidR="00C42229" w:rsidRPr="00BD29FD" w:rsidRDefault="00ED48FE"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 Customer shall</w:t>
      </w:r>
      <w:r w:rsidR="00C42229" w:rsidRPr="00BD29FD">
        <w:rPr>
          <w:rFonts w:cs="Arial"/>
          <w:sz w:val="16"/>
          <w:szCs w:val="16"/>
        </w:rPr>
        <w:t>:</w:t>
      </w:r>
      <w:r w:rsidRPr="00BD29FD">
        <w:rPr>
          <w:rFonts w:cs="Arial"/>
          <w:sz w:val="16"/>
          <w:szCs w:val="16"/>
        </w:rPr>
        <w:t xml:space="preserve"> </w:t>
      </w:r>
    </w:p>
    <w:p w14:paraId="681F43F7" w14:textId="5C459D1F" w:rsidR="006E373E" w:rsidRPr="00BD29FD" w:rsidRDefault="006E373E"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keep all materials, equipment, documents and other property of the Supplier (</w:t>
      </w:r>
      <w:r w:rsidRPr="00BD29FD">
        <w:rPr>
          <w:rFonts w:cs="Arial"/>
          <w:b/>
          <w:sz w:val="16"/>
          <w:szCs w:val="16"/>
        </w:rPr>
        <w:t>Supplier Materials</w:t>
      </w:r>
      <w:r w:rsidRPr="00BD29FD">
        <w:rPr>
          <w:rFonts w:cs="Arial"/>
          <w:sz w:val="16"/>
          <w:szCs w:val="16"/>
        </w:rPr>
        <w:t>) at the Customer's premises</w:t>
      </w:r>
      <w:r w:rsidR="00902A6E" w:rsidRPr="00BD29FD">
        <w:rPr>
          <w:rFonts w:cs="Arial"/>
          <w:sz w:val="16"/>
          <w:szCs w:val="16"/>
        </w:rPr>
        <w:t xml:space="preserve"> or under its control</w:t>
      </w:r>
      <w:r w:rsidR="00ED48FE" w:rsidRPr="00BD29FD">
        <w:rPr>
          <w:rFonts w:cs="Arial"/>
          <w:sz w:val="16"/>
          <w:szCs w:val="16"/>
        </w:rPr>
        <w:t xml:space="preserve"> </w:t>
      </w:r>
      <w:r w:rsidRPr="00BD29FD">
        <w:rPr>
          <w:rFonts w:cs="Arial"/>
          <w:sz w:val="16"/>
          <w:szCs w:val="16"/>
        </w:rPr>
        <w:t xml:space="preserve">in safe custody at its own risk, maintain the Supplier Materials in good condition until returned to the Supplier, and not dispose of or use the Supplier Materials other than in accordance with the Supplier's written </w:t>
      </w:r>
      <w:r w:rsidR="00C42229" w:rsidRPr="00BD29FD">
        <w:rPr>
          <w:rFonts w:cs="Arial"/>
          <w:sz w:val="16"/>
          <w:szCs w:val="16"/>
        </w:rPr>
        <w:t>instructions or authorisation;</w:t>
      </w:r>
    </w:p>
    <w:p w14:paraId="127F3E03" w14:textId="77777777" w:rsidR="00C42229" w:rsidRPr="00BD29FD" w:rsidRDefault="00C42229"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provide the Supplier, its employees, agents, consultants and subcontractors, with access to the Customer's premises, office accommodation and other facilities as reasonably required by the Supplier to provide the Services;</w:t>
      </w:r>
    </w:p>
    <w:p w14:paraId="367AC66B" w14:textId="77777777" w:rsidR="00C42229" w:rsidRPr="00BD29FD" w:rsidRDefault="00C42229"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prepare the Customer's premises for the supply of the Services;</w:t>
      </w:r>
      <w:r w:rsidR="00041E97" w:rsidRPr="00BD29FD">
        <w:rPr>
          <w:rFonts w:cs="Arial"/>
          <w:sz w:val="16"/>
          <w:szCs w:val="16"/>
        </w:rPr>
        <w:t xml:space="preserve"> and</w:t>
      </w:r>
    </w:p>
    <w:p w14:paraId="1F1ABBBC" w14:textId="77777777" w:rsidR="00C42229" w:rsidRPr="00BD29FD" w:rsidRDefault="00C42229"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lastRenderedPageBreak/>
        <w:t xml:space="preserve">obtain and maintain all necessary licences, permissions and consents which may be required for the Services before the date on which the </w:t>
      </w:r>
      <w:r w:rsidR="00041E97" w:rsidRPr="00BD29FD">
        <w:rPr>
          <w:rFonts w:cs="Arial"/>
          <w:sz w:val="16"/>
          <w:szCs w:val="16"/>
        </w:rPr>
        <w:t>Services are to start</w:t>
      </w:r>
      <w:r w:rsidR="00D37C99" w:rsidRPr="00BD29FD">
        <w:rPr>
          <w:rFonts w:cs="Arial"/>
          <w:sz w:val="16"/>
          <w:szCs w:val="16"/>
        </w:rPr>
        <w:t>.</w:t>
      </w:r>
    </w:p>
    <w:p w14:paraId="36BEF863"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78" w:name="_Toc256000007"/>
      <w:bookmarkStart w:id="79" w:name="_Ref_a806875"/>
      <w:r w:rsidRPr="00BD29FD">
        <w:rPr>
          <w:rFonts w:ascii="Arial" w:hAnsi="Arial" w:cs="Arial"/>
          <w:sz w:val="16"/>
          <w:szCs w:val="16"/>
        </w:rPr>
        <w:t>Customer's obligations</w:t>
      </w:r>
      <w:bookmarkEnd w:id="78"/>
      <w:bookmarkEnd w:id="79"/>
    </w:p>
    <w:p w14:paraId="574BC661"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80" w:name="_Ref_a865966"/>
      <w:r w:rsidRPr="00BD29FD">
        <w:rPr>
          <w:rFonts w:cs="Arial"/>
          <w:sz w:val="16"/>
          <w:szCs w:val="16"/>
        </w:rPr>
        <w:t>The Customer shall:</w:t>
      </w:r>
      <w:bookmarkEnd w:id="80"/>
    </w:p>
    <w:p w14:paraId="11065DF8"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81" w:name="_Ref_a359582"/>
      <w:r w:rsidRPr="00BD29FD">
        <w:rPr>
          <w:rFonts w:cs="Arial"/>
          <w:sz w:val="16"/>
          <w:szCs w:val="16"/>
        </w:rPr>
        <w:t xml:space="preserve">co-operate with the Supplier in all matters relating to the </w:t>
      </w:r>
      <w:r w:rsidR="00C42229" w:rsidRPr="00BD29FD">
        <w:rPr>
          <w:rFonts w:cs="Arial"/>
          <w:sz w:val="16"/>
          <w:szCs w:val="16"/>
        </w:rPr>
        <w:t>performance of the Contract</w:t>
      </w:r>
      <w:r w:rsidRPr="00BD29FD">
        <w:rPr>
          <w:rFonts w:cs="Arial"/>
          <w:sz w:val="16"/>
          <w:szCs w:val="16"/>
        </w:rPr>
        <w:t>;</w:t>
      </w:r>
      <w:bookmarkEnd w:id="81"/>
    </w:p>
    <w:p w14:paraId="3C4FA7B2" w14:textId="10857BEB"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82" w:name="_Ref_a631480"/>
      <w:r w:rsidRPr="00BD29FD">
        <w:rPr>
          <w:rFonts w:cs="Arial"/>
          <w:sz w:val="16"/>
          <w:szCs w:val="16"/>
        </w:rPr>
        <w:t xml:space="preserve">provide the Supplier with such information and materials as the Supplier may reasonably require in order to </w:t>
      </w:r>
      <w:r w:rsidR="00C42229" w:rsidRPr="00BD29FD">
        <w:rPr>
          <w:rFonts w:cs="Arial"/>
          <w:sz w:val="16"/>
          <w:szCs w:val="16"/>
        </w:rPr>
        <w:t>perform the Contract</w:t>
      </w:r>
      <w:r w:rsidRPr="00BD29FD">
        <w:rPr>
          <w:rFonts w:cs="Arial"/>
          <w:sz w:val="16"/>
          <w:szCs w:val="16"/>
        </w:rPr>
        <w:t xml:space="preserve">, and ensure </w:t>
      </w:r>
      <w:bookmarkStart w:id="83" w:name="ElPgBr3"/>
      <w:bookmarkEnd w:id="83"/>
      <w:r w:rsidRPr="00BD29FD">
        <w:rPr>
          <w:rFonts w:cs="Arial"/>
          <w:sz w:val="16"/>
          <w:szCs w:val="16"/>
        </w:rPr>
        <w:t>that such information is complete and accurate in all material respects;</w:t>
      </w:r>
      <w:bookmarkEnd w:id="82"/>
      <w:r w:rsidR="004A6D47" w:rsidRPr="00BD29FD">
        <w:rPr>
          <w:rFonts w:cs="Arial"/>
          <w:sz w:val="16"/>
          <w:szCs w:val="16"/>
        </w:rPr>
        <w:t xml:space="preserve"> and</w:t>
      </w:r>
    </w:p>
    <w:p w14:paraId="56E11EC5" w14:textId="39E5EA26"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84" w:name="_Ref_a991964"/>
      <w:r w:rsidRPr="00BD29FD">
        <w:rPr>
          <w:rFonts w:cs="Arial"/>
          <w:sz w:val="16"/>
          <w:szCs w:val="16"/>
        </w:rPr>
        <w:t>comply with all applicable laws</w:t>
      </w:r>
      <w:r w:rsidR="004B73A7" w:rsidRPr="00BD29FD">
        <w:rPr>
          <w:rFonts w:cs="Arial"/>
          <w:sz w:val="16"/>
          <w:szCs w:val="16"/>
        </w:rPr>
        <w:t xml:space="preserve"> and regulations, including all applicable laws and regulations of the country for which the Goods are destined</w:t>
      </w:r>
      <w:r w:rsidR="004A6D47" w:rsidRPr="00BD29FD">
        <w:rPr>
          <w:rFonts w:cs="Arial"/>
          <w:sz w:val="16"/>
          <w:szCs w:val="16"/>
        </w:rPr>
        <w:t>.</w:t>
      </w:r>
      <w:bookmarkEnd w:id="84"/>
    </w:p>
    <w:p w14:paraId="11AC3F7F" w14:textId="67C18E1C"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85" w:name="_Ref_a585716"/>
      <w:r w:rsidRPr="00BD29FD">
        <w:rPr>
          <w:rFonts w:cs="Arial"/>
          <w:sz w:val="16"/>
          <w:szCs w:val="16"/>
        </w:rPr>
        <w:t>If the Supplier's performance of any of its obligations under the Contract is prevented or delayed by any act or omission by the Customer (</w:t>
      </w:r>
      <w:r w:rsidRPr="00BD29FD">
        <w:rPr>
          <w:rFonts w:cs="Arial"/>
          <w:b/>
          <w:sz w:val="16"/>
          <w:szCs w:val="16"/>
        </w:rPr>
        <w:t>Customer Default</w:t>
      </w:r>
      <w:r w:rsidRPr="00BD29FD">
        <w:rPr>
          <w:rFonts w:cs="Arial"/>
          <w:sz w:val="16"/>
          <w:szCs w:val="16"/>
        </w:rPr>
        <w:t>):</w:t>
      </w:r>
      <w:bookmarkEnd w:id="85"/>
    </w:p>
    <w:p w14:paraId="180CA86E" w14:textId="7C0ABC9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86" w:name="_Ref_a216662"/>
      <w:r w:rsidRPr="00BD29FD">
        <w:rPr>
          <w:rFonts w:cs="Arial"/>
          <w:sz w:val="16"/>
          <w:szCs w:val="16"/>
        </w:rPr>
        <w:t>without limiting or affecting any other right or remedy available to it, the Supplier shall have the right to suspend performance of the Services until the Customer remedies the Customer Default,</w:t>
      </w:r>
      <w:bookmarkEnd w:id="86"/>
    </w:p>
    <w:p w14:paraId="38A64DC4" w14:textId="0BD36E1C"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87" w:name="_Ref_a727277"/>
      <w:r w:rsidRPr="00BD29FD">
        <w:rPr>
          <w:rFonts w:cs="Arial"/>
          <w:sz w:val="16"/>
          <w:szCs w:val="16"/>
        </w:rPr>
        <w:t xml:space="preserve">the Supplier shall not be liable for any costs or losses incurred by the Customer arising from the Supplier's failure or delay to perform any of </w:t>
      </w:r>
      <w:r w:rsidR="00C22815" w:rsidRPr="00BD29FD">
        <w:rPr>
          <w:rFonts w:cs="Arial"/>
          <w:sz w:val="16"/>
          <w:szCs w:val="16"/>
        </w:rPr>
        <w:t>its affected</w:t>
      </w:r>
      <w:r w:rsidRPr="00BD29FD">
        <w:rPr>
          <w:rFonts w:cs="Arial"/>
          <w:sz w:val="16"/>
          <w:szCs w:val="16"/>
        </w:rPr>
        <w:t xml:space="preserve"> obligations; and</w:t>
      </w:r>
      <w:bookmarkEnd w:id="87"/>
    </w:p>
    <w:p w14:paraId="5F022ED2" w14:textId="77777777" w:rsidR="004B73A7"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88" w:name="_Ref_a975855"/>
      <w:r w:rsidRPr="00BD29FD">
        <w:rPr>
          <w:rFonts w:cs="Arial"/>
          <w:sz w:val="16"/>
          <w:szCs w:val="16"/>
        </w:rPr>
        <w:t>the Customer shall reimburse the Supplier on written demand for any costs or losses sustained or incurred by the Supplier arising directly or indirectly from the Customer Default.</w:t>
      </w:r>
      <w:bookmarkEnd w:id="88"/>
    </w:p>
    <w:p w14:paraId="71CB073A" w14:textId="77777777" w:rsidR="004B73A7" w:rsidRPr="00BD29FD" w:rsidRDefault="004B73A7"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If the Order is for delivery to a Delivery Location outside of the UK, the Order may be subject to import duties and taxes which are applied when the Goods reach that destination. The Customer acknowledges that the Supplier has no control over these charges and cannot predict their amount. The Customer is responsible for payment of any such import duties and taxes. </w:t>
      </w:r>
    </w:p>
    <w:p w14:paraId="14E12D37"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89" w:name="_Toc256000008"/>
      <w:bookmarkStart w:id="90" w:name="_Ref_a1016456"/>
      <w:r w:rsidRPr="00BD29FD">
        <w:rPr>
          <w:rFonts w:ascii="Arial" w:hAnsi="Arial" w:cs="Arial"/>
          <w:sz w:val="16"/>
          <w:szCs w:val="16"/>
        </w:rPr>
        <w:t>Charges and payment</w:t>
      </w:r>
      <w:bookmarkEnd w:id="89"/>
      <w:bookmarkEnd w:id="90"/>
    </w:p>
    <w:p w14:paraId="1D905540"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91" w:name="_Ref_a328978"/>
      <w:r w:rsidRPr="00BD29FD">
        <w:rPr>
          <w:rFonts w:cs="Arial"/>
          <w:sz w:val="16"/>
          <w:szCs w:val="16"/>
        </w:rPr>
        <w:t>The price for Goods:</w:t>
      </w:r>
      <w:bookmarkEnd w:id="91"/>
    </w:p>
    <w:p w14:paraId="4523298E" w14:textId="5F7EC190"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92" w:name="_Ref_a503653"/>
      <w:r w:rsidRPr="00BD29FD">
        <w:rPr>
          <w:rFonts w:cs="Arial"/>
          <w:sz w:val="16"/>
          <w:szCs w:val="16"/>
        </w:rPr>
        <w:t xml:space="preserve">shall be the price set out in the Order </w:t>
      </w:r>
      <w:r w:rsidR="007D0B47" w:rsidRPr="00BD29FD">
        <w:rPr>
          <w:rFonts w:cs="Arial"/>
          <w:sz w:val="16"/>
          <w:szCs w:val="16"/>
        </w:rPr>
        <w:t xml:space="preserve">Confirmation </w:t>
      </w:r>
      <w:r w:rsidRPr="00BD29FD">
        <w:rPr>
          <w:rFonts w:cs="Arial"/>
          <w:sz w:val="16"/>
          <w:szCs w:val="16"/>
        </w:rPr>
        <w:t xml:space="preserve">or, if no price is quoted, the price set out in the price list </w:t>
      </w:r>
      <w:r w:rsidR="00E9774A" w:rsidRPr="00BD29FD">
        <w:rPr>
          <w:rFonts w:cs="Arial"/>
          <w:sz w:val="16"/>
          <w:szCs w:val="16"/>
        </w:rPr>
        <w:t xml:space="preserve">(if any) </w:t>
      </w:r>
      <w:r w:rsidRPr="00BD29FD">
        <w:rPr>
          <w:rFonts w:cs="Arial"/>
          <w:sz w:val="16"/>
          <w:szCs w:val="16"/>
        </w:rPr>
        <w:t>a</w:t>
      </w:r>
      <w:r w:rsidR="00C025B1" w:rsidRPr="00BD29FD">
        <w:rPr>
          <w:rFonts w:cs="Arial"/>
          <w:sz w:val="16"/>
          <w:szCs w:val="16"/>
        </w:rPr>
        <w:t xml:space="preserve">greed </w:t>
      </w:r>
      <w:r w:rsidR="009E4AA3" w:rsidRPr="00BD29FD">
        <w:rPr>
          <w:rFonts w:cs="Arial"/>
          <w:sz w:val="16"/>
          <w:szCs w:val="16"/>
        </w:rPr>
        <w:t xml:space="preserve">in writing </w:t>
      </w:r>
      <w:r w:rsidR="00C025B1" w:rsidRPr="00BD29FD">
        <w:rPr>
          <w:rFonts w:cs="Arial"/>
          <w:sz w:val="16"/>
          <w:szCs w:val="16"/>
        </w:rPr>
        <w:t>with the Customer</w:t>
      </w:r>
      <w:r w:rsidR="00F36EE8" w:rsidRPr="00BD29FD">
        <w:rPr>
          <w:rFonts w:cs="Arial"/>
          <w:sz w:val="16"/>
          <w:szCs w:val="16"/>
        </w:rPr>
        <w:t xml:space="preserve"> from time to time</w:t>
      </w:r>
      <w:r w:rsidRPr="00BD29FD">
        <w:rPr>
          <w:rFonts w:cs="Arial"/>
          <w:sz w:val="16"/>
          <w:szCs w:val="16"/>
        </w:rPr>
        <w:t>; and</w:t>
      </w:r>
      <w:bookmarkEnd w:id="92"/>
    </w:p>
    <w:p w14:paraId="70FDF3FD" w14:textId="1EA61E82" w:rsidR="00616194" w:rsidRPr="00BD29FD" w:rsidRDefault="00843E6F" w:rsidP="008670B9">
      <w:pPr>
        <w:pStyle w:val="Level3Number"/>
        <w:tabs>
          <w:tab w:val="clear" w:pos="1701"/>
          <w:tab w:val="num" w:pos="851"/>
        </w:tabs>
        <w:spacing w:before="0" w:after="0" w:line="180" w:lineRule="atLeast"/>
        <w:ind w:left="-284" w:right="-330" w:hanging="425"/>
        <w:rPr>
          <w:rFonts w:cs="Arial"/>
          <w:sz w:val="16"/>
          <w:szCs w:val="16"/>
        </w:rPr>
      </w:pPr>
      <w:bookmarkStart w:id="93" w:name="_Ref_a209080"/>
      <w:r w:rsidRPr="00BD29FD">
        <w:rPr>
          <w:rFonts w:cs="Arial"/>
          <w:sz w:val="16"/>
          <w:szCs w:val="16"/>
        </w:rPr>
        <w:t xml:space="preserve">unless otherwise agreed in writing with the Supplier, </w:t>
      </w:r>
      <w:r w:rsidR="00195D0F" w:rsidRPr="00BD29FD">
        <w:rPr>
          <w:rFonts w:cs="Arial"/>
          <w:sz w:val="16"/>
          <w:szCs w:val="16"/>
        </w:rPr>
        <w:t xml:space="preserve">shall be exclusive of all </w:t>
      </w:r>
      <w:r w:rsidR="00F65C38" w:rsidRPr="00BD29FD">
        <w:rPr>
          <w:rFonts w:cs="Arial"/>
          <w:sz w:val="16"/>
          <w:szCs w:val="16"/>
        </w:rPr>
        <w:t>duties and taxes and any costs related to</w:t>
      </w:r>
      <w:r w:rsidRPr="00BD29FD">
        <w:rPr>
          <w:rFonts w:cs="Arial"/>
          <w:sz w:val="16"/>
          <w:szCs w:val="16"/>
        </w:rPr>
        <w:t xml:space="preserve"> </w:t>
      </w:r>
      <w:r w:rsidR="00195D0F" w:rsidRPr="00BD29FD">
        <w:rPr>
          <w:rFonts w:cs="Arial"/>
          <w:sz w:val="16"/>
          <w:szCs w:val="16"/>
        </w:rPr>
        <w:t>packaging, insurance</w:t>
      </w:r>
      <w:r w:rsidR="00336A13" w:rsidRPr="00BD29FD">
        <w:rPr>
          <w:rFonts w:cs="Arial"/>
          <w:sz w:val="16"/>
          <w:szCs w:val="16"/>
        </w:rPr>
        <w:t xml:space="preserve"> and</w:t>
      </w:r>
      <w:r w:rsidR="00195D0F" w:rsidRPr="00BD29FD">
        <w:rPr>
          <w:rFonts w:cs="Arial"/>
          <w:sz w:val="16"/>
          <w:szCs w:val="16"/>
        </w:rPr>
        <w:t xml:space="preserve"> </w:t>
      </w:r>
      <w:r w:rsidR="003F6902" w:rsidRPr="00BD29FD">
        <w:rPr>
          <w:rFonts w:cs="Arial"/>
          <w:sz w:val="16"/>
          <w:szCs w:val="16"/>
        </w:rPr>
        <w:t>transport</w:t>
      </w:r>
      <w:r w:rsidR="00336A13" w:rsidRPr="00BD29FD">
        <w:rPr>
          <w:rFonts w:cs="Arial"/>
          <w:sz w:val="16"/>
          <w:szCs w:val="16"/>
        </w:rPr>
        <w:t xml:space="preserve"> of the Goods</w:t>
      </w:r>
      <w:r w:rsidR="00195D0F" w:rsidRPr="00BD29FD">
        <w:rPr>
          <w:rFonts w:cs="Arial"/>
          <w:sz w:val="16"/>
          <w:szCs w:val="16"/>
        </w:rPr>
        <w:t xml:space="preserve">, which </w:t>
      </w:r>
      <w:r w:rsidR="00336A13" w:rsidRPr="00BD29FD">
        <w:rPr>
          <w:rFonts w:cs="Arial"/>
          <w:sz w:val="16"/>
          <w:szCs w:val="16"/>
        </w:rPr>
        <w:t>the Supplier shall be entitled to charge</w:t>
      </w:r>
      <w:r w:rsidR="00195D0F" w:rsidRPr="00BD29FD">
        <w:rPr>
          <w:rFonts w:cs="Arial"/>
          <w:sz w:val="16"/>
          <w:szCs w:val="16"/>
        </w:rPr>
        <w:t xml:space="preserve"> to</w:t>
      </w:r>
      <w:r w:rsidR="003F6902" w:rsidRPr="00BD29FD">
        <w:rPr>
          <w:rFonts w:cs="Arial"/>
          <w:sz w:val="16"/>
          <w:szCs w:val="16"/>
        </w:rPr>
        <w:t xml:space="preserve"> </w:t>
      </w:r>
      <w:r w:rsidR="00195D0F" w:rsidRPr="00BD29FD">
        <w:rPr>
          <w:rFonts w:cs="Arial"/>
          <w:sz w:val="16"/>
          <w:szCs w:val="16"/>
        </w:rPr>
        <w:t>the Customer.</w:t>
      </w:r>
      <w:bookmarkEnd w:id="93"/>
    </w:p>
    <w:p w14:paraId="59863515" w14:textId="6DE89E17" w:rsidR="00587734" w:rsidRPr="00BD29FD" w:rsidRDefault="00587734" w:rsidP="008670B9">
      <w:pPr>
        <w:pStyle w:val="Level2Number"/>
        <w:tabs>
          <w:tab w:val="clear" w:pos="720"/>
          <w:tab w:val="num" w:pos="426"/>
        </w:tabs>
        <w:spacing w:before="0" w:after="0" w:line="180" w:lineRule="atLeast"/>
        <w:ind w:left="-284" w:right="-330" w:hanging="426"/>
        <w:rPr>
          <w:rFonts w:cs="Arial"/>
          <w:sz w:val="16"/>
          <w:szCs w:val="16"/>
        </w:rPr>
      </w:pPr>
      <w:bookmarkStart w:id="94" w:name="_Ref_a554380"/>
      <w:r w:rsidRPr="00BD29FD">
        <w:rPr>
          <w:rFonts w:cs="Arial"/>
          <w:sz w:val="16"/>
          <w:szCs w:val="16"/>
        </w:rPr>
        <w:t xml:space="preserve">In respect of online Orders, if the Supplier discovers an error in the price of the Goods </w:t>
      </w:r>
      <w:r w:rsidR="003F6902" w:rsidRPr="00BD29FD">
        <w:rPr>
          <w:rFonts w:cs="Arial"/>
          <w:sz w:val="16"/>
          <w:szCs w:val="16"/>
        </w:rPr>
        <w:t>o</w:t>
      </w:r>
      <w:r w:rsidRPr="00BD29FD">
        <w:rPr>
          <w:rFonts w:cs="Arial"/>
          <w:sz w:val="16"/>
          <w:szCs w:val="16"/>
        </w:rPr>
        <w:t xml:space="preserve">rdered, the Supplier </w:t>
      </w:r>
      <w:r w:rsidR="00240A36" w:rsidRPr="00BD29FD">
        <w:rPr>
          <w:rFonts w:cs="Arial"/>
          <w:sz w:val="16"/>
          <w:szCs w:val="16"/>
        </w:rPr>
        <w:t>may</w:t>
      </w:r>
      <w:r w:rsidRPr="00BD29FD">
        <w:rPr>
          <w:rFonts w:cs="Arial"/>
          <w:sz w:val="16"/>
          <w:szCs w:val="16"/>
        </w:rPr>
        <w:t xml:space="preserve"> contact the Customer to give the Customer the option of continuing to purchase the Goods at the correct price or cancelling the Order</w:t>
      </w:r>
      <w:r w:rsidR="00240A36" w:rsidRPr="00BD29FD">
        <w:rPr>
          <w:rFonts w:cs="Arial"/>
          <w:sz w:val="16"/>
          <w:szCs w:val="16"/>
        </w:rPr>
        <w:t xml:space="preserve">, or </w:t>
      </w:r>
      <w:r w:rsidRPr="00BD29FD">
        <w:rPr>
          <w:rFonts w:cs="Arial"/>
          <w:sz w:val="16"/>
          <w:szCs w:val="16"/>
        </w:rPr>
        <w:t xml:space="preserve">may treat the Order as cancelled and shall notify the Customer in writing in such event. If the Supplier mistakenly accepts and processes an Order where a pricing error is obvious and unmistakable and could reasonably have been recognised by the Customer as a mispricing, the Supplier may cancel supply of the Goods and refund </w:t>
      </w:r>
      <w:r w:rsidR="00186601" w:rsidRPr="00BD29FD">
        <w:rPr>
          <w:rFonts w:cs="Arial"/>
          <w:sz w:val="16"/>
          <w:szCs w:val="16"/>
        </w:rPr>
        <w:t xml:space="preserve">the Customer </w:t>
      </w:r>
      <w:r w:rsidRPr="00BD29FD">
        <w:rPr>
          <w:rFonts w:cs="Arial"/>
          <w:sz w:val="16"/>
          <w:szCs w:val="16"/>
        </w:rPr>
        <w:t>any sums paid.</w:t>
      </w:r>
    </w:p>
    <w:p w14:paraId="0CAF505B" w14:textId="617CA188"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The charges for Services shall be calculated </w:t>
      </w:r>
      <w:r w:rsidR="003F6902" w:rsidRPr="00BD29FD">
        <w:rPr>
          <w:rFonts w:cs="Arial"/>
          <w:sz w:val="16"/>
          <w:szCs w:val="16"/>
        </w:rPr>
        <w:t>as set out in the Order</w:t>
      </w:r>
      <w:bookmarkEnd w:id="94"/>
      <w:r w:rsidR="007D0B47" w:rsidRPr="00BD29FD">
        <w:rPr>
          <w:rFonts w:cs="Arial"/>
          <w:sz w:val="16"/>
          <w:szCs w:val="16"/>
        </w:rPr>
        <w:t xml:space="preserve"> Confirmation</w:t>
      </w:r>
      <w:r w:rsidR="009E4AA3" w:rsidRPr="00BD29FD">
        <w:rPr>
          <w:rFonts w:cs="Arial"/>
          <w:sz w:val="16"/>
          <w:szCs w:val="16"/>
        </w:rPr>
        <w:t>, or, if no price is stated, the price agreed in writing with the Customer from time to time</w:t>
      </w:r>
      <w:r w:rsidR="003F6902" w:rsidRPr="00BD29FD">
        <w:rPr>
          <w:rFonts w:cs="Arial"/>
          <w:sz w:val="16"/>
          <w:szCs w:val="16"/>
        </w:rPr>
        <w:t>.</w:t>
      </w:r>
    </w:p>
    <w:p w14:paraId="3CAA71D9" w14:textId="583145DA"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95" w:name="_Ref_a242701"/>
      <w:r w:rsidRPr="00BD29FD">
        <w:rPr>
          <w:rFonts w:cs="Arial"/>
          <w:sz w:val="16"/>
          <w:szCs w:val="16"/>
        </w:rPr>
        <w:t>The Supplier reserves the right to</w:t>
      </w:r>
      <w:r w:rsidR="00F36EE8" w:rsidRPr="00BD29FD">
        <w:rPr>
          <w:rFonts w:cs="Arial"/>
          <w:sz w:val="16"/>
          <w:szCs w:val="16"/>
        </w:rPr>
        <w:t xml:space="preserve"> increase the price of the Goods or Services, by giving notice to the Customer at any time before delivery (or, in the case of the Services, during the period of delivery), to reflect any increase in the cost of performing the Contract that is due to: (i) interruptions, delays, increases in taxes and duties, increases in labour, materials and other manufacturing costs and foreign exchange fluctuations, or any factor beyond the control of the </w:t>
      </w:r>
      <w:r w:rsidR="009635F7">
        <w:rPr>
          <w:rFonts w:cs="Arial"/>
          <w:sz w:val="16"/>
          <w:szCs w:val="16"/>
        </w:rPr>
        <w:t>Supplier</w:t>
      </w:r>
      <w:r w:rsidR="00F36EE8" w:rsidRPr="00BD29FD">
        <w:rPr>
          <w:rFonts w:cs="Arial"/>
          <w:sz w:val="16"/>
          <w:szCs w:val="16"/>
        </w:rPr>
        <w:t>; and (ii) any request by the Customer to change the delivery date(s), quantities or types of Goods or Services ordered, or the respective specifications; and (iii) any delay caused by any instructions of the Customer in respect of the Contract or failure of the Customer to give the Supplier adequate or accurate information or instructions in respect of the performance of the Contract.</w:t>
      </w:r>
      <w:bookmarkEnd w:id="95"/>
    </w:p>
    <w:p w14:paraId="04771CD8" w14:textId="0AE03E60" w:rsidR="00616194" w:rsidRPr="00BD29FD" w:rsidRDefault="00D36150" w:rsidP="008670B9">
      <w:pPr>
        <w:pStyle w:val="Level2Number"/>
        <w:tabs>
          <w:tab w:val="clear" w:pos="720"/>
          <w:tab w:val="num" w:pos="426"/>
        </w:tabs>
        <w:spacing w:before="0" w:after="0" w:line="180" w:lineRule="atLeast"/>
        <w:ind w:left="-284" w:right="-330" w:hanging="426"/>
        <w:rPr>
          <w:rFonts w:cs="Arial"/>
          <w:sz w:val="16"/>
          <w:szCs w:val="16"/>
        </w:rPr>
      </w:pPr>
      <w:bookmarkStart w:id="96" w:name="_Ref_a735063"/>
      <w:r w:rsidRPr="00BD29FD">
        <w:rPr>
          <w:rFonts w:cs="Arial"/>
          <w:sz w:val="16"/>
          <w:szCs w:val="16"/>
        </w:rPr>
        <w:t>Unless otherwise agreed in writing by the parties,</w:t>
      </w:r>
      <w:r w:rsidR="00195D0F" w:rsidRPr="00BD29FD">
        <w:rPr>
          <w:rFonts w:cs="Arial"/>
          <w:sz w:val="16"/>
          <w:szCs w:val="16"/>
        </w:rPr>
        <w:t xml:space="preserve"> the Supplier shall</w:t>
      </w:r>
      <w:r w:rsidR="00BE4E21" w:rsidRPr="00BD29FD">
        <w:rPr>
          <w:rFonts w:cs="Arial"/>
          <w:sz w:val="16"/>
          <w:szCs w:val="16"/>
        </w:rPr>
        <w:t xml:space="preserve"> be entitled to</w:t>
      </w:r>
      <w:r w:rsidR="00195D0F" w:rsidRPr="00BD29FD">
        <w:rPr>
          <w:rFonts w:cs="Arial"/>
          <w:sz w:val="16"/>
          <w:szCs w:val="16"/>
        </w:rPr>
        <w:t xml:space="preserve"> </w:t>
      </w:r>
      <w:r w:rsidR="00BB519C" w:rsidRPr="00BD29FD">
        <w:rPr>
          <w:rFonts w:cs="Arial"/>
          <w:sz w:val="16"/>
          <w:szCs w:val="16"/>
        </w:rPr>
        <w:t xml:space="preserve">charge and/or </w:t>
      </w:r>
      <w:r w:rsidR="00195D0F" w:rsidRPr="00BD29FD">
        <w:rPr>
          <w:rFonts w:cs="Arial"/>
          <w:sz w:val="16"/>
          <w:szCs w:val="16"/>
        </w:rPr>
        <w:t xml:space="preserve">invoice the Customer </w:t>
      </w:r>
      <w:r w:rsidR="00BB519C" w:rsidRPr="00BD29FD">
        <w:rPr>
          <w:rFonts w:cs="Arial"/>
          <w:sz w:val="16"/>
          <w:szCs w:val="16"/>
        </w:rPr>
        <w:t xml:space="preserve">in advance of, or on or </w:t>
      </w:r>
      <w:r w:rsidR="00195D0F" w:rsidRPr="00BD29FD">
        <w:rPr>
          <w:rFonts w:cs="Arial"/>
          <w:sz w:val="16"/>
          <w:szCs w:val="16"/>
        </w:rPr>
        <w:t xml:space="preserve">at any time </w:t>
      </w:r>
      <w:r w:rsidR="00BE4E21" w:rsidRPr="00BD29FD">
        <w:rPr>
          <w:rFonts w:cs="Arial"/>
          <w:sz w:val="16"/>
          <w:szCs w:val="16"/>
        </w:rPr>
        <w:t xml:space="preserve">after </w:t>
      </w:r>
      <w:r w:rsidR="00195D0F" w:rsidRPr="00BD29FD">
        <w:rPr>
          <w:rFonts w:cs="Arial"/>
          <w:sz w:val="16"/>
          <w:szCs w:val="16"/>
        </w:rPr>
        <w:t>delivery</w:t>
      </w:r>
      <w:r w:rsidRPr="00BD29FD">
        <w:rPr>
          <w:rFonts w:cs="Arial"/>
          <w:sz w:val="16"/>
          <w:szCs w:val="16"/>
        </w:rPr>
        <w:t xml:space="preserve"> of the Goods or performance of the Services</w:t>
      </w:r>
      <w:r w:rsidR="00195D0F" w:rsidRPr="00BD29FD">
        <w:rPr>
          <w:rFonts w:cs="Arial"/>
          <w:sz w:val="16"/>
          <w:szCs w:val="16"/>
        </w:rPr>
        <w:t>.</w:t>
      </w:r>
      <w:bookmarkEnd w:id="96"/>
    </w:p>
    <w:p w14:paraId="0DC671A9" w14:textId="66B825AB" w:rsidR="00382A3D" w:rsidRPr="00BD29FD" w:rsidRDefault="00BB519C" w:rsidP="008670B9">
      <w:pPr>
        <w:pStyle w:val="Level2Number"/>
        <w:tabs>
          <w:tab w:val="clear" w:pos="720"/>
          <w:tab w:val="num" w:pos="426"/>
        </w:tabs>
        <w:spacing w:before="0" w:after="0" w:line="180" w:lineRule="atLeast"/>
        <w:ind w:left="-284" w:right="-330" w:hanging="426"/>
        <w:rPr>
          <w:rFonts w:cs="Arial"/>
          <w:sz w:val="16"/>
          <w:szCs w:val="16"/>
        </w:rPr>
      </w:pPr>
      <w:bookmarkStart w:id="97" w:name="_Ref_a341624"/>
      <w:r w:rsidRPr="00BD29FD">
        <w:rPr>
          <w:rFonts w:cs="Arial"/>
          <w:sz w:val="16"/>
          <w:szCs w:val="16"/>
        </w:rPr>
        <w:t>Where the Supplier does not charge for the Goods at the time of accepting the Order, t</w:t>
      </w:r>
      <w:r w:rsidR="00195D0F" w:rsidRPr="00BD29FD">
        <w:rPr>
          <w:rFonts w:cs="Arial"/>
          <w:sz w:val="16"/>
          <w:szCs w:val="16"/>
        </w:rPr>
        <w:t>he Customer shall pay each invoice submitted by the Supplier:</w:t>
      </w:r>
      <w:bookmarkEnd w:id="97"/>
      <w:r w:rsidR="00A6208A" w:rsidRPr="00BD29FD">
        <w:rPr>
          <w:rFonts w:cs="Arial"/>
          <w:sz w:val="16"/>
          <w:szCs w:val="16"/>
        </w:rPr>
        <w:t xml:space="preserve"> (a) </w:t>
      </w:r>
      <w:r w:rsidR="001A0039">
        <w:rPr>
          <w:rFonts w:cs="Arial"/>
          <w:sz w:val="16"/>
          <w:szCs w:val="16"/>
        </w:rPr>
        <w:t xml:space="preserve">within </w:t>
      </w:r>
      <w:r w:rsidR="003C5CBE" w:rsidRPr="003C5CBE">
        <w:rPr>
          <w:rFonts w:cs="Arial"/>
          <w:sz w:val="16"/>
          <w:szCs w:val="16"/>
        </w:rPr>
        <w:t xml:space="preserve">30 days </w:t>
      </w:r>
      <w:r w:rsidR="001A0039">
        <w:rPr>
          <w:rFonts w:cs="Arial"/>
          <w:sz w:val="16"/>
          <w:szCs w:val="16"/>
        </w:rPr>
        <w:t xml:space="preserve">of the </w:t>
      </w:r>
      <w:r w:rsidR="003C5CBE" w:rsidRPr="003C5CBE">
        <w:rPr>
          <w:rFonts w:cs="Arial"/>
          <w:sz w:val="16"/>
          <w:szCs w:val="16"/>
        </w:rPr>
        <w:t xml:space="preserve">end of </w:t>
      </w:r>
      <w:r w:rsidR="001A0039">
        <w:rPr>
          <w:rFonts w:cs="Arial"/>
          <w:sz w:val="16"/>
          <w:szCs w:val="16"/>
        </w:rPr>
        <w:t xml:space="preserve">the </w:t>
      </w:r>
      <w:r w:rsidR="003C5CBE" w:rsidRPr="003C5CBE">
        <w:rPr>
          <w:rFonts w:cs="Arial"/>
          <w:sz w:val="16"/>
          <w:szCs w:val="16"/>
        </w:rPr>
        <w:t>month</w:t>
      </w:r>
      <w:r w:rsidR="001A0039">
        <w:rPr>
          <w:rFonts w:cs="Arial"/>
          <w:sz w:val="16"/>
          <w:szCs w:val="16"/>
        </w:rPr>
        <w:t xml:space="preserve"> </w:t>
      </w:r>
      <w:r w:rsidR="00A25779">
        <w:rPr>
          <w:rFonts w:cs="Arial"/>
          <w:sz w:val="16"/>
          <w:szCs w:val="16"/>
        </w:rPr>
        <w:t>in which the invoice is issued</w:t>
      </w:r>
      <w:r w:rsidR="00A6208A" w:rsidRPr="00BD29FD">
        <w:rPr>
          <w:rFonts w:cs="Arial"/>
          <w:sz w:val="16"/>
          <w:szCs w:val="16"/>
        </w:rPr>
        <w:t>, or in accordance with any credit terms agreed by the Supplier and confirmed in writing to the Customer; (b) in full and in cleared funds to a bank account nominated in writing by the Supplier</w:t>
      </w:r>
      <w:bookmarkStart w:id="98" w:name="_Ref_a357922"/>
      <w:r w:rsidR="00195D0F" w:rsidRPr="00BD29FD">
        <w:rPr>
          <w:rFonts w:cs="Arial"/>
          <w:sz w:val="16"/>
          <w:szCs w:val="16"/>
        </w:rPr>
        <w:t>, and</w:t>
      </w:r>
      <w:bookmarkEnd w:id="98"/>
      <w:r w:rsidR="00A6208A" w:rsidRPr="00BD29FD">
        <w:rPr>
          <w:rFonts w:cs="Arial"/>
          <w:sz w:val="16"/>
          <w:szCs w:val="16"/>
        </w:rPr>
        <w:t xml:space="preserve"> (c) time for payment shall be of the essence of the Contract</w:t>
      </w:r>
      <w:r w:rsidR="00382A3D" w:rsidRPr="00BD29FD">
        <w:rPr>
          <w:rFonts w:cs="Arial"/>
          <w:sz w:val="16"/>
          <w:szCs w:val="16"/>
        </w:rPr>
        <w:t>.</w:t>
      </w:r>
    </w:p>
    <w:p w14:paraId="365763B9"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99" w:name="_Ref_a939778"/>
      <w:r w:rsidRPr="00BD29FD">
        <w:rPr>
          <w:rFonts w:cs="Arial"/>
          <w:sz w:val="16"/>
          <w:szCs w:val="16"/>
        </w:rPr>
        <w:t>All amounts payable by the Customer under the Contract are exclusive of amounts in respect of value added tax chargeable from time to time (</w:t>
      </w:r>
      <w:r w:rsidRPr="00BD29FD">
        <w:rPr>
          <w:rFonts w:cs="Arial"/>
          <w:b/>
          <w:sz w:val="16"/>
          <w:szCs w:val="16"/>
        </w:rPr>
        <w:t>VAT</w:t>
      </w:r>
      <w:r w:rsidRPr="00BD29FD">
        <w:rPr>
          <w:rFonts w:cs="Arial"/>
          <w:sz w:val="16"/>
          <w:szCs w:val="16"/>
        </w:rPr>
        <w:t>). Where any taxable supply for VAT purposes is made under the Contract by the Supplier to the Customer, the Customer shall, on receipt of a valid VAT invoice from the Supplier, pay to the Supplier such additional amounts in respect of VAT as are chargeable on the supply of the Services or Goods at the same time as payment is due for the supply of the Services or Goods.</w:t>
      </w:r>
      <w:bookmarkEnd w:id="99"/>
    </w:p>
    <w:p w14:paraId="519991B0" w14:textId="16DF6901"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00" w:name="_Ref_a213448"/>
      <w:r w:rsidRPr="00BD29FD">
        <w:rPr>
          <w:rFonts w:cs="Arial"/>
          <w:sz w:val="16"/>
          <w:szCs w:val="16"/>
        </w:rPr>
        <w:t xml:space="preserve">If the Customer fails to make a payment due to the Supplier under the Contract by the due date, then, without limiting the Supplier's </w:t>
      </w:r>
      <w:r w:rsidR="00186601" w:rsidRPr="00BD29FD">
        <w:rPr>
          <w:rFonts w:cs="Arial"/>
          <w:sz w:val="16"/>
          <w:szCs w:val="16"/>
        </w:rPr>
        <w:t xml:space="preserve">other </w:t>
      </w:r>
      <w:r w:rsidRPr="00BD29FD">
        <w:rPr>
          <w:rFonts w:cs="Arial"/>
          <w:sz w:val="16"/>
          <w:szCs w:val="16"/>
        </w:rPr>
        <w:t>remedies,</w:t>
      </w:r>
      <w:r w:rsidR="0027325A" w:rsidRPr="00BD29FD">
        <w:rPr>
          <w:rFonts w:cs="Arial"/>
          <w:sz w:val="16"/>
          <w:szCs w:val="16"/>
        </w:rPr>
        <w:t xml:space="preserve"> (i)</w:t>
      </w:r>
      <w:r w:rsidRPr="00BD29FD">
        <w:rPr>
          <w:rFonts w:cs="Arial"/>
          <w:sz w:val="16"/>
          <w:szCs w:val="16"/>
        </w:rPr>
        <w:t xml:space="preserve"> the Customer shall pay interest on the overdue sum from the due date until payment of the overdue sum, whether before or after judgment. Interest under this clause </w:t>
      </w:r>
      <w:r w:rsidRPr="00BD29FD">
        <w:rPr>
          <w:rFonts w:cs="Arial"/>
          <w:sz w:val="16"/>
          <w:szCs w:val="16"/>
        </w:rPr>
        <w:fldChar w:fldCharType="begin"/>
      </w:r>
      <w:r w:rsidRPr="00BD29FD">
        <w:rPr>
          <w:rFonts w:cs="Arial"/>
          <w:sz w:val="16"/>
          <w:szCs w:val="16"/>
        </w:rPr>
        <w:instrText>REF _Ref_a213448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10.8</w:t>
      </w:r>
      <w:r w:rsidRPr="00BD29FD">
        <w:rPr>
          <w:rFonts w:cs="Arial"/>
          <w:sz w:val="16"/>
          <w:szCs w:val="16"/>
        </w:rPr>
        <w:fldChar w:fldCharType="end"/>
      </w:r>
      <w:r w:rsidRPr="00BD29FD">
        <w:rPr>
          <w:rFonts w:cs="Arial"/>
          <w:sz w:val="16"/>
          <w:szCs w:val="16"/>
        </w:rPr>
        <w:t xml:space="preserve"> will accrue each day at 4% a year above the Bank of England's base rate from time to time, but at 4% a year for any period when that base rate is below 0%</w:t>
      </w:r>
      <w:r w:rsidR="0027325A" w:rsidRPr="00BD29FD">
        <w:rPr>
          <w:rFonts w:cs="Arial"/>
          <w:sz w:val="16"/>
          <w:szCs w:val="16"/>
        </w:rPr>
        <w:t>, and (ii) the Supplier may withdraw or cancel any credit facility available to the Customer (upon which any relevant invoices shall immediately become due)</w:t>
      </w:r>
      <w:r w:rsidRPr="00BD29FD">
        <w:rPr>
          <w:rFonts w:cs="Arial"/>
          <w:sz w:val="16"/>
          <w:szCs w:val="16"/>
        </w:rPr>
        <w:t>.</w:t>
      </w:r>
      <w:bookmarkEnd w:id="100"/>
    </w:p>
    <w:p w14:paraId="0B76F2D8"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01" w:name="_Ref_a822283"/>
      <w:r w:rsidRPr="00BD29FD">
        <w:rPr>
          <w:rFonts w:cs="Arial"/>
          <w:sz w:val="16"/>
          <w:szCs w:val="16"/>
        </w:rPr>
        <w:t>All amounts due under the Contract shall be paid in full without any set-off, counterclaim, deduction or withholding (other than any deduction or withholding of tax as required by law).</w:t>
      </w:r>
      <w:bookmarkEnd w:id="101"/>
    </w:p>
    <w:p w14:paraId="43E5BEAB" w14:textId="5F7043F7" w:rsidR="00AE38FB" w:rsidRDefault="003647CC"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02" w:name="_Ref229133056"/>
      <w:bookmarkStart w:id="103" w:name="_Toc256000009"/>
      <w:bookmarkStart w:id="104" w:name="_Ref_a838919"/>
      <w:r>
        <w:rPr>
          <w:rFonts w:ascii="Arial" w:hAnsi="Arial" w:cs="Arial"/>
          <w:sz w:val="16"/>
          <w:szCs w:val="16"/>
        </w:rPr>
        <w:t xml:space="preserve">VOLUNTARY </w:t>
      </w:r>
      <w:r w:rsidR="00AE38FB">
        <w:rPr>
          <w:rFonts w:ascii="Arial" w:hAnsi="Arial" w:cs="Arial"/>
          <w:sz w:val="16"/>
          <w:szCs w:val="16"/>
        </w:rPr>
        <w:t>Returns</w:t>
      </w:r>
      <w:bookmarkEnd w:id="102"/>
    </w:p>
    <w:p w14:paraId="7FE37EDC" w14:textId="0E063182" w:rsidR="00226447" w:rsidRDefault="00AE38FB" w:rsidP="00E9384A">
      <w:pPr>
        <w:pStyle w:val="Level2Number"/>
        <w:tabs>
          <w:tab w:val="clear" w:pos="720"/>
          <w:tab w:val="num" w:pos="426"/>
        </w:tabs>
        <w:spacing w:before="0" w:after="0" w:line="180" w:lineRule="atLeast"/>
        <w:ind w:left="-284" w:right="-330" w:hanging="426"/>
        <w:rPr>
          <w:rFonts w:cs="Arial"/>
          <w:sz w:val="16"/>
          <w:szCs w:val="16"/>
        </w:rPr>
      </w:pPr>
      <w:r w:rsidRPr="00E9384A">
        <w:rPr>
          <w:rFonts w:cs="Arial"/>
          <w:sz w:val="16"/>
          <w:szCs w:val="16"/>
        </w:rPr>
        <w:t>The Customer shall contact the Supplier in advance if it wishes to return Goods</w:t>
      </w:r>
      <w:r w:rsidR="003647CC">
        <w:rPr>
          <w:rFonts w:cs="Arial"/>
          <w:sz w:val="16"/>
          <w:szCs w:val="16"/>
        </w:rPr>
        <w:t xml:space="preserve"> that are not defective</w:t>
      </w:r>
      <w:r w:rsidRPr="00E9384A">
        <w:rPr>
          <w:rFonts w:cs="Arial"/>
          <w:sz w:val="16"/>
          <w:szCs w:val="16"/>
        </w:rPr>
        <w:t>. The Customer may only return Goods with the Supplier’s prior written agreement</w:t>
      </w:r>
      <w:r w:rsidR="00E9384A">
        <w:rPr>
          <w:rFonts w:cs="Arial"/>
          <w:sz w:val="16"/>
          <w:szCs w:val="16"/>
        </w:rPr>
        <w:t>.</w:t>
      </w:r>
    </w:p>
    <w:p w14:paraId="4C67666E" w14:textId="4C436A9B" w:rsidR="00AE38FB" w:rsidRPr="00E9384A" w:rsidRDefault="00226447" w:rsidP="00E9384A">
      <w:pPr>
        <w:pStyle w:val="Level2Number"/>
        <w:tabs>
          <w:tab w:val="clear" w:pos="720"/>
          <w:tab w:val="num" w:pos="426"/>
        </w:tabs>
        <w:spacing w:before="0" w:after="0" w:line="180" w:lineRule="atLeast"/>
        <w:ind w:left="-284" w:right="-330" w:hanging="426"/>
        <w:rPr>
          <w:rFonts w:cs="Arial"/>
          <w:sz w:val="16"/>
          <w:szCs w:val="16"/>
        </w:rPr>
      </w:pPr>
      <w:r>
        <w:rPr>
          <w:rFonts w:cs="Arial"/>
          <w:sz w:val="16"/>
          <w:szCs w:val="16"/>
        </w:rPr>
        <w:t xml:space="preserve">Goods that are manufactured to </w:t>
      </w:r>
      <w:r w:rsidR="000E492A">
        <w:rPr>
          <w:rFonts w:cs="Arial"/>
          <w:sz w:val="16"/>
          <w:szCs w:val="16"/>
        </w:rPr>
        <w:t>a</w:t>
      </w:r>
      <w:r>
        <w:rPr>
          <w:rFonts w:cs="Arial"/>
          <w:sz w:val="16"/>
          <w:szCs w:val="16"/>
        </w:rPr>
        <w:t xml:space="preserve"> Specification </w:t>
      </w:r>
      <w:r w:rsidR="000E492A">
        <w:rPr>
          <w:rFonts w:cs="Arial"/>
          <w:sz w:val="16"/>
          <w:szCs w:val="16"/>
        </w:rPr>
        <w:t xml:space="preserve">provided by the Customer </w:t>
      </w:r>
      <w:r>
        <w:rPr>
          <w:rFonts w:cs="Arial"/>
          <w:sz w:val="16"/>
          <w:szCs w:val="16"/>
        </w:rPr>
        <w:t>or are otherwise bespoke are non-returnable.</w:t>
      </w:r>
    </w:p>
    <w:p w14:paraId="155C9476" w14:textId="4B2C1BCD" w:rsidR="00E9384A" w:rsidRDefault="00AE38FB" w:rsidP="00AE38FB">
      <w:pPr>
        <w:pStyle w:val="Level2Number"/>
        <w:tabs>
          <w:tab w:val="clear" w:pos="720"/>
          <w:tab w:val="num" w:pos="426"/>
        </w:tabs>
        <w:spacing w:before="0" w:after="0" w:line="180" w:lineRule="atLeast"/>
        <w:ind w:left="-284" w:right="-330" w:hanging="426"/>
        <w:rPr>
          <w:rFonts w:cs="Arial"/>
          <w:sz w:val="16"/>
          <w:szCs w:val="16"/>
        </w:rPr>
      </w:pPr>
      <w:r w:rsidRPr="00AE38FB">
        <w:rPr>
          <w:rFonts w:cs="Arial"/>
          <w:sz w:val="16"/>
          <w:szCs w:val="16"/>
        </w:rPr>
        <w:t xml:space="preserve">Unless otherwise agreed in writing, </w:t>
      </w:r>
      <w:r w:rsidR="003647CC">
        <w:rPr>
          <w:rFonts w:cs="Arial"/>
          <w:sz w:val="16"/>
          <w:szCs w:val="16"/>
        </w:rPr>
        <w:t xml:space="preserve">where the Supplier agrees to a return, </w:t>
      </w:r>
      <w:r w:rsidRPr="00AE38FB">
        <w:rPr>
          <w:rFonts w:cs="Arial"/>
          <w:sz w:val="16"/>
          <w:szCs w:val="16"/>
        </w:rPr>
        <w:t xml:space="preserve">the Customer shall bear all costs and risks associated with returning the </w:t>
      </w:r>
      <w:r w:rsidR="00E9384A">
        <w:rPr>
          <w:rFonts w:cs="Arial"/>
          <w:sz w:val="16"/>
          <w:szCs w:val="16"/>
        </w:rPr>
        <w:t xml:space="preserve">Goods </w:t>
      </w:r>
      <w:r w:rsidR="00E9384A" w:rsidRPr="00E9384A">
        <w:rPr>
          <w:rFonts w:cs="Arial"/>
          <w:sz w:val="16"/>
          <w:szCs w:val="16"/>
        </w:rPr>
        <w:t>and shall comply with any return instructions issued by the Supplie</w:t>
      </w:r>
      <w:r w:rsidR="00E9384A">
        <w:rPr>
          <w:rFonts w:cs="Arial"/>
          <w:sz w:val="16"/>
          <w:szCs w:val="16"/>
        </w:rPr>
        <w:t>r. Returned Goods mu</w:t>
      </w:r>
      <w:r w:rsidRPr="00AE38FB">
        <w:rPr>
          <w:rFonts w:cs="Arial"/>
          <w:sz w:val="16"/>
          <w:szCs w:val="16"/>
        </w:rPr>
        <w:t>st be returned unused</w:t>
      </w:r>
      <w:r w:rsidR="00E9384A">
        <w:rPr>
          <w:rFonts w:cs="Arial"/>
          <w:sz w:val="16"/>
          <w:szCs w:val="16"/>
        </w:rPr>
        <w:t xml:space="preserve"> and</w:t>
      </w:r>
      <w:r w:rsidRPr="00AE38FB">
        <w:rPr>
          <w:rFonts w:cs="Arial"/>
          <w:sz w:val="16"/>
          <w:szCs w:val="16"/>
        </w:rPr>
        <w:t xml:space="preserve"> in their original packaging.</w:t>
      </w:r>
    </w:p>
    <w:p w14:paraId="63212D89" w14:textId="7E5C556C" w:rsidR="00226447" w:rsidRPr="00AE38FB" w:rsidRDefault="00226447" w:rsidP="00226447">
      <w:pPr>
        <w:pStyle w:val="Level2Number"/>
        <w:tabs>
          <w:tab w:val="clear" w:pos="720"/>
          <w:tab w:val="num" w:pos="426"/>
        </w:tabs>
        <w:spacing w:before="0" w:after="0" w:line="180" w:lineRule="atLeast"/>
        <w:ind w:left="-284" w:right="-330" w:hanging="426"/>
        <w:rPr>
          <w:rFonts w:cs="Arial"/>
          <w:sz w:val="16"/>
          <w:szCs w:val="16"/>
        </w:rPr>
      </w:pPr>
      <w:r>
        <w:rPr>
          <w:rFonts w:cs="Arial"/>
          <w:sz w:val="16"/>
          <w:szCs w:val="16"/>
        </w:rPr>
        <w:t>Returns may</w:t>
      </w:r>
      <w:r w:rsidRPr="00AE38FB">
        <w:rPr>
          <w:rFonts w:cs="Arial"/>
          <w:sz w:val="16"/>
          <w:szCs w:val="16"/>
        </w:rPr>
        <w:t xml:space="preserve"> be subject to the payment of a restocking fee</w:t>
      </w:r>
      <w:r>
        <w:rPr>
          <w:rFonts w:cs="Arial"/>
          <w:sz w:val="16"/>
          <w:szCs w:val="16"/>
        </w:rPr>
        <w:t xml:space="preserve"> which will be confirmed by the Supplier </w:t>
      </w:r>
      <w:r w:rsidR="00317522">
        <w:rPr>
          <w:rFonts w:cs="Arial"/>
          <w:sz w:val="16"/>
          <w:szCs w:val="16"/>
        </w:rPr>
        <w:t xml:space="preserve">(or included on the Supplier’s website) </w:t>
      </w:r>
      <w:r>
        <w:rPr>
          <w:rFonts w:cs="Arial"/>
          <w:sz w:val="16"/>
          <w:szCs w:val="16"/>
        </w:rPr>
        <w:t xml:space="preserve">and may be deducted </w:t>
      </w:r>
      <w:r w:rsidRPr="00AE38FB">
        <w:rPr>
          <w:rFonts w:cs="Arial"/>
          <w:sz w:val="16"/>
          <w:szCs w:val="16"/>
        </w:rPr>
        <w:t>from any refund due.</w:t>
      </w:r>
    </w:p>
    <w:p w14:paraId="6077D987" w14:textId="3F51F26F" w:rsidR="00AE38FB" w:rsidRDefault="00AE38FB" w:rsidP="00AE38FB">
      <w:pPr>
        <w:pStyle w:val="Level2Number"/>
        <w:tabs>
          <w:tab w:val="clear" w:pos="720"/>
          <w:tab w:val="num" w:pos="426"/>
        </w:tabs>
        <w:spacing w:before="0" w:after="0" w:line="180" w:lineRule="atLeast"/>
        <w:ind w:left="-284" w:right="-330" w:hanging="426"/>
        <w:rPr>
          <w:rFonts w:cs="Arial"/>
          <w:sz w:val="16"/>
          <w:szCs w:val="16"/>
        </w:rPr>
      </w:pPr>
      <w:r w:rsidRPr="00AE38FB">
        <w:rPr>
          <w:rFonts w:cs="Arial"/>
          <w:sz w:val="16"/>
          <w:szCs w:val="16"/>
        </w:rPr>
        <w:t xml:space="preserve">The </w:t>
      </w:r>
      <w:r w:rsidR="00E9384A">
        <w:rPr>
          <w:rFonts w:cs="Arial"/>
          <w:sz w:val="16"/>
          <w:szCs w:val="16"/>
        </w:rPr>
        <w:t>Supplier</w:t>
      </w:r>
      <w:r w:rsidRPr="00AE38FB">
        <w:rPr>
          <w:rFonts w:cs="Arial"/>
          <w:sz w:val="16"/>
          <w:szCs w:val="16"/>
        </w:rPr>
        <w:t xml:space="preserve"> reserves the right to reject any returned </w:t>
      </w:r>
      <w:r w:rsidR="00E9384A">
        <w:rPr>
          <w:rFonts w:cs="Arial"/>
          <w:sz w:val="16"/>
          <w:szCs w:val="16"/>
        </w:rPr>
        <w:t>Goods</w:t>
      </w:r>
      <w:r w:rsidRPr="00AE38FB">
        <w:rPr>
          <w:rFonts w:cs="Arial"/>
          <w:sz w:val="16"/>
          <w:szCs w:val="16"/>
        </w:rPr>
        <w:t xml:space="preserve"> that do not comply with this </w:t>
      </w:r>
      <w:r w:rsidR="00E9384A">
        <w:rPr>
          <w:rFonts w:cs="Arial"/>
          <w:sz w:val="16"/>
          <w:szCs w:val="16"/>
        </w:rPr>
        <w:t xml:space="preserve">Clause </w:t>
      </w:r>
      <w:r w:rsidR="00E9384A">
        <w:rPr>
          <w:rFonts w:cs="Arial"/>
          <w:sz w:val="16"/>
          <w:szCs w:val="16"/>
        </w:rPr>
        <w:fldChar w:fldCharType="begin"/>
      </w:r>
      <w:r w:rsidR="00E9384A">
        <w:rPr>
          <w:rFonts w:cs="Arial"/>
          <w:sz w:val="16"/>
          <w:szCs w:val="16"/>
        </w:rPr>
        <w:instrText xml:space="preserve"> REF _Ref229133056 \r \h </w:instrText>
      </w:r>
      <w:r w:rsidR="00E9384A">
        <w:rPr>
          <w:rFonts w:cs="Arial"/>
          <w:sz w:val="16"/>
          <w:szCs w:val="16"/>
        </w:rPr>
      </w:r>
      <w:r w:rsidR="00E9384A">
        <w:rPr>
          <w:rFonts w:cs="Arial"/>
          <w:sz w:val="16"/>
          <w:szCs w:val="16"/>
        </w:rPr>
        <w:fldChar w:fldCharType="separate"/>
      </w:r>
      <w:r w:rsidR="002A4BC5">
        <w:rPr>
          <w:rFonts w:cs="Arial"/>
          <w:sz w:val="16"/>
          <w:szCs w:val="16"/>
        </w:rPr>
        <w:t>11</w:t>
      </w:r>
      <w:r w:rsidR="00E9384A">
        <w:rPr>
          <w:rFonts w:cs="Arial"/>
          <w:sz w:val="16"/>
          <w:szCs w:val="16"/>
        </w:rPr>
        <w:fldChar w:fldCharType="end"/>
      </w:r>
      <w:r w:rsidR="00E9384A">
        <w:rPr>
          <w:rFonts w:cs="Arial"/>
          <w:sz w:val="16"/>
          <w:szCs w:val="16"/>
        </w:rPr>
        <w:t>.</w:t>
      </w:r>
    </w:p>
    <w:p w14:paraId="6D4EFD24" w14:textId="526D3DB9"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r w:rsidRPr="00BD29FD">
        <w:rPr>
          <w:rFonts w:ascii="Arial" w:hAnsi="Arial" w:cs="Arial"/>
          <w:sz w:val="16"/>
          <w:szCs w:val="16"/>
        </w:rPr>
        <w:t>Intellectual property rights</w:t>
      </w:r>
      <w:bookmarkEnd w:id="103"/>
      <w:bookmarkEnd w:id="104"/>
    </w:p>
    <w:p w14:paraId="0A524285"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05" w:name="_Ref_a918768"/>
      <w:r w:rsidRPr="00BD29FD">
        <w:rPr>
          <w:rFonts w:cs="Arial"/>
          <w:sz w:val="16"/>
          <w:szCs w:val="16"/>
        </w:rPr>
        <w:t xml:space="preserve">All Intellectual Property Rights </w:t>
      </w:r>
      <w:r w:rsidR="00A0047E" w:rsidRPr="00BD29FD">
        <w:rPr>
          <w:rFonts w:cs="Arial"/>
          <w:sz w:val="16"/>
          <w:szCs w:val="16"/>
        </w:rPr>
        <w:t xml:space="preserve">in the Goods and </w:t>
      </w:r>
      <w:r w:rsidRPr="00BD29FD">
        <w:rPr>
          <w:rFonts w:cs="Arial"/>
          <w:sz w:val="16"/>
          <w:szCs w:val="16"/>
        </w:rPr>
        <w:t>in or arising out of or in connection with the Services (other than Intellectual Property Rights in any materials provided by the Customer) shall be owned by the Supplier</w:t>
      </w:r>
      <w:r w:rsidR="00A0047E" w:rsidRPr="00BD29FD">
        <w:rPr>
          <w:rFonts w:cs="Arial"/>
          <w:sz w:val="16"/>
          <w:szCs w:val="16"/>
        </w:rPr>
        <w:t xml:space="preserve"> (or its licensors, as applicable)</w:t>
      </w:r>
      <w:r w:rsidRPr="00BD29FD">
        <w:rPr>
          <w:rFonts w:cs="Arial"/>
          <w:sz w:val="16"/>
          <w:szCs w:val="16"/>
        </w:rPr>
        <w:t>.</w:t>
      </w:r>
      <w:bookmarkEnd w:id="105"/>
    </w:p>
    <w:p w14:paraId="10CEA649"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06" w:name="_Ref_a911703"/>
      <w:r w:rsidRPr="00BD29FD">
        <w:rPr>
          <w:rFonts w:cs="Arial"/>
          <w:sz w:val="16"/>
          <w:szCs w:val="16"/>
        </w:rPr>
        <w:t>The Customer grants the Supplier a fully paid-up, non-exclusive, royalty-free licence to copy and modify any materials provided by the Customer to the Supplier for the term of the Contract for the purpose of providing the Services to the Customer.</w:t>
      </w:r>
      <w:bookmarkEnd w:id="106"/>
    </w:p>
    <w:p w14:paraId="62CDFA4F" w14:textId="738F7DEF" w:rsidR="00E06665" w:rsidRPr="00BD29FD" w:rsidRDefault="00E06665"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07" w:name="_Ref83650824"/>
      <w:bookmarkStart w:id="108" w:name="_Toc256000011"/>
      <w:bookmarkStart w:id="109" w:name="_Ref_a353985"/>
      <w:r w:rsidRPr="00BD29FD">
        <w:rPr>
          <w:rFonts w:ascii="Arial" w:hAnsi="Arial" w:cs="Arial"/>
          <w:sz w:val="16"/>
          <w:szCs w:val="16"/>
        </w:rPr>
        <w:t>indemnity</w:t>
      </w:r>
      <w:bookmarkEnd w:id="107"/>
    </w:p>
    <w:p w14:paraId="1308A6F5" w14:textId="77777777" w:rsidR="00E06665" w:rsidRPr="00BD29FD" w:rsidRDefault="00E06665"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The Customer shall indemnify the Supplier and hold the Supplier harmless against all liabilities, costs, expenses, damages and losses (including any direct, indirect or consequential losses, loss of profit, loss of reputation and all interest, penalties and legal costs (calculated on a full indemnity basis) and all other professional costs and expenses) suffered or incurred by the Supplier arising out of or in connection with:</w:t>
      </w:r>
    </w:p>
    <w:p w14:paraId="4DF9BAF4" w14:textId="487985A9" w:rsidR="00E06665" w:rsidRPr="00BD29FD" w:rsidRDefault="00E06665"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 xml:space="preserve">any claim made against the Supplier by a third party for death, personal injury, damage to property or otherwise arising as </w:t>
      </w:r>
      <w:r w:rsidR="003C72FD">
        <w:rPr>
          <w:rFonts w:cs="Arial"/>
          <w:sz w:val="16"/>
          <w:szCs w:val="16"/>
        </w:rPr>
        <w:t xml:space="preserve">a </w:t>
      </w:r>
      <w:r w:rsidRPr="00BD29FD">
        <w:rPr>
          <w:rFonts w:cs="Arial"/>
          <w:sz w:val="16"/>
          <w:szCs w:val="16"/>
        </w:rPr>
        <w:t xml:space="preserve">result of any act or omission of the Customer or its personnel, agents, subcontractors or consultants; </w:t>
      </w:r>
    </w:p>
    <w:p w14:paraId="0085F418" w14:textId="77777777" w:rsidR="0016267A" w:rsidRPr="00BD29FD" w:rsidRDefault="00E06665"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any breach of the Contract by the Customer or its personnel, agents, subcontractors or consultants, or any act, omission, negligence or wilful misconduct on the part of the Customer or its personnel, agents, subcontractors or consultants</w:t>
      </w:r>
      <w:r w:rsidR="0016267A" w:rsidRPr="00BD29FD">
        <w:rPr>
          <w:rFonts w:cs="Arial"/>
          <w:sz w:val="16"/>
          <w:szCs w:val="16"/>
        </w:rPr>
        <w:t>; and</w:t>
      </w:r>
    </w:p>
    <w:p w14:paraId="2DF1DAD7" w14:textId="77777777" w:rsidR="00E06665" w:rsidRPr="00BD29FD" w:rsidRDefault="0016267A"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the enforcement of this Contract by the Supplier</w:t>
      </w:r>
      <w:r w:rsidR="00E06665" w:rsidRPr="00BD29FD">
        <w:rPr>
          <w:rFonts w:cs="Arial"/>
          <w:sz w:val="16"/>
          <w:szCs w:val="16"/>
        </w:rPr>
        <w:t>.</w:t>
      </w:r>
    </w:p>
    <w:p w14:paraId="326544B2" w14:textId="43AEA96A" w:rsidR="00E06665" w:rsidRPr="00BD29FD" w:rsidRDefault="00E06665"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 xml:space="preserve">This clause </w:t>
      </w:r>
      <w:r w:rsidR="006A4D41" w:rsidRPr="00BD29FD">
        <w:rPr>
          <w:rFonts w:cs="Arial"/>
          <w:sz w:val="16"/>
          <w:szCs w:val="16"/>
        </w:rPr>
        <w:fldChar w:fldCharType="begin"/>
      </w:r>
      <w:r w:rsidR="006A4D41" w:rsidRPr="00BD29FD">
        <w:rPr>
          <w:rFonts w:cs="Arial"/>
          <w:sz w:val="16"/>
          <w:szCs w:val="16"/>
        </w:rPr>
        <w:instrText xml:space="preserve"> REF _Ref83650824 \r \h </w:instrText>
      </w:r>
      <w:r w:rsidR="008A02D3" w:rsidRPr="00BD29FD">
        <w:rPr>
          <w:rFonts w:cs="Arial"/>
          <w:sz w:val="16"/>
          <w:szCs w:val="16"/>
        </w:rPr>
        <w:instrText xml:space="preserve"> \* MERGEFORMAT </w:instrText>
      </w:r>
      <w:r w:rsidR="006A4D41" w:rsidRPr="00BD29FD">
        <w:rPr>
          <w:rFonts w:cs="Arial"/>
          <w:sz w:val="16"/>
          <w:szCs w:val="16"/>
        </w:rPr>
      </w:r>
      <w:r w:rsidR="006A4D41" w:rsidRPr="00BD29FD">
        <w:rPr>
          <w:rFonts w:cs="Arial"/>
          <w:sz w:val="16"/>
          <w:szCs w:val="16"/>
        </w:rPr>
        <w:fldChar w:fldCharType="separate"/>
      </w:r>
      <w:r w:rsidR="002A4BC5">
        <w:rPr>
          <w:rFonts w:cs="Arial"/>
          <w:sz w:val="16"/>
          <w:szCs w:val="16"/>
        </w:rPr>
        <w:t>13</w:t>
      </w:r>
      <w:r w:rsidR="006A4D41" w:rsidRPr="00BD29FD">
        <w:rPr>
          <w:rFonts w:cs="Arial"/>
          <w:sz w:val="16"/>
          <w:szCs w:val="16"/>
        </w:rPr>
        <w:fldChar w:fldCharType="end"/>
      </w:r>
      <w:r w:rsidRPr="00BD29FD">
        <w:rPr>
          <w:rFonts w:cs="Arial"/>
          <w:sz w:val="16"/>
          <w:szCs w:val="16"/>
        </w:rPr>
        <w:t xml:space="preserve"> shall survive termination of the Contract</w:t>
      </w:r>
      <w:r w:rsidR="006A4D41" w:rsidRPr="00BD29FD">
        <w:rPr>
          <w:rFonts w:cs="Arial"/>
          <w:sz w:val="16"/>
          <w:szCs w:val="16"/>
        </w:rPr>
        <w:t>.</w:t>
      </w:r>
    </w:p>
    <w:p w14:paraId="720936CB"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10" w:name="_Ref228451748"/>
      <w:r w:rsidRPr="00BD29FD">
        <w:rPr>
          <w:rFonts w:ascii="Arial" w:hAnsi="Arial" w:cs="Arial"/>
          <w:sz w:val="16"/>
          <w:szCs w:val="16"/>
        </w:rPr>
        <w:t>Confidentiality</w:t>
      </w:r>
      <w:bookmarkEnd w:id="108"/>
      <w:bookmarkEnd w:id="109"/>
      <w:bookmarkEnd w:id="110"/>
    </w:p>
    <w:p w14:paraId="6687EEEF" w14:textId="4C03CDFC"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11" w:name="_Ref_a533888"/>
      <w:r w:rsidRPr="00BD29FD">
        <w:rPr>
          <w:rFonts w:cs="Arial"/>
          <w:sz w:val="16"/>
          <w:szCs w:val="16"/>
        </w:rPr>
        <w:t>Each party undertakes that it shall not at any time, disclose to any person any confidential information concerning the business, affairs, customers, clients or suppliers of the other party or of any member of the group of companies to which the other part</w:t>
      </w:r>
      <w:r w:rsidR="00E06665" w:rsidRPr="00BD29FD">
        <w:rPr>
          <w:rFonts w:cs="Arial"/>
          <w:sz w:val="16"/>
          <w:szCs w:val="16"/>
        </w:rPr>
        <w:t>y belongs</w:t>
      </w:r>
      <w:r w:rsidRPr="00BD29FD">
        <w:rPr>
          <w:rFonts w:cs="Arial"/>
          <w:sz w:val="16"/>
          <w:szCs w:val="16"/>
        </w:rPr>
        <w:t xml:space="preserve">, except as permitted by clause </w:t>
      </w:r>
      <w:r w:rsidRPr="00BD29FD">
        <w:rPr>
          <w:rFonts w:cs="Arial"/>
          <w:sz w:val="16"/>
          <w:szCs w:val="16"/>
        </w:rPr>
        <w:fldChar w:fldCharType="begin"/>
      </w:r>
      <w:r w:rsidRPr="00BD29FD">
        <w:rPr>
          <w:rFonts w:cs="Arial"/>
          <w:sz w:val="16"/>
          <w:szCs w:val="16"/>
        </w:rPr>
        <w:instrText>REF _Ref_a777330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14.2</w:t>
      </w:r>
      <w:r w:rsidRPr="00BD29FD">
        <w:rPr>
          <w:rFonts w:cs="Arial"/>
          <w:sz w:val="16"/>
          <w:szCs w:val="16"/>
        </w:rPr>
        <w:fldChar w:fldCharType="end"/>
      </w:r>
      <w:r w:rsidRPr="00BD29FD">
        <w:rPr>
          <w:rFonts w:cs="Arial"/>
          <w:sz w:val="16"/>
          <w:szCs w:val="16"/>
        </w:rPr>
        <w:t>.</w:t>
      </w:r>
      <w:bookmarkEnd w:id="111"/>
      <w:r w:rsidR="006A4D41" w:rsidRPr="00BD29FD">
        <w:rPr>
          <w:rFonts w:cs="Arial"/>
          <w:sz w:val="16"/>
          <w:szCs w:val="16"/>
        </w:rPr>
        <w:t xml:space="preserve"> The Supplier’s confidential </w:t>
      </w:r>
      <w:bookmarkStart w:id="112" w:name="ElPgBr15"/>
      <w:bookmarkEnd w:id="112"/>
      <w:r w:rsidR="006A4D41" w:rsidRPr="00BD29FD">
        <w:rPr>
          <w:rFonts w:cs="Arial"/>
          <w:sz w:val="16"/>
          <w:szCs w:val="16"/>
        </w:rPr>
        <w:t>information shall include any information of a confidential or proprietary nature relating to the operations, premises, processes, product</w:t>
      </w:r>
      <w:r w:rsidR="00D36150" w:rsidRPr="00BD29FD">
        <w:rPr>
          <w:rFonts w:cs="Arial"/>
          <w:sz w:val="16"/>
          <w:szCs w:val="16"/>
        </w:rPr>
        <w:t xml:space="preserve"> and pricing </w:t>
      </w:r>
      <w:r w:rsidR="006A4D41" w:rsidRPr="00BD29FD">
        <w:rPr>
          <w:rFonts w:cs="Arial"/>
          <w:sz w:val="16"/>
          <w:szCs w:val="16"/>
        </w:rPr>
        <w:t>information, know-how, designs, specifications, formulae, drawings, samples, prototypes, techniques, trade secrets or software of the Supplier or its suppliers.</w:t>
      </w:r>
    </w:p>
    <w:p w14:paraId="07E63FB0"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13" w:name="_Ref_a777330"/>
      <w:r w:rsidRPr="00BD29FD">
        <w:rPr>
          <w:rFonts w:cs="Arial"/>
          <w:sz w:val="16"/>
          <w:szCs w:val="16"/>
        </w:rPr>
        <w:t>Each party may disclose the other party's confidential information:</w:t>
      </w:r>
      <w:bookmarkEnd w:id="113"/>
    </w:p>
    <w:p w14:paraId="49E51DE9" w14:textId="40788756" w:rsidR="009635F7" w:rsidRPr="00BD29FD" w:rsidRDefault="009635F7" w:rsidP="008670B9">
      <w:pPr>
        <w:pStyle w:val="Level3Number"/>
        <w:tabs>
          <w:tab w:val="clear" w:pos="1701"/>
          <w:tab w:val="num" w:pos="851"/>
        </w:tabs>
        <w:spacing w:before="0" w:after="0" w:line="180" w:lineRule="atLeast"/>
        <w:ind w:left="-284" w:right="-330" w:hanging="425"/>
        <w:rPr>
          <w:rFonts w:cs="Arial"/>
          <w:sz w:val="16"/>
          <w:szCs w:val="16"/>
        </w:rPr>
      </w:pPr>
      <w:bookmarkStart w:id="114" w:name="_Ref_a712762"/>
      <w:bookmarkStart w:id="115" w:name="_Ref_a881391"/>
      <w:r w:rsidRPr="00BD29FD">
        <w:rPr>
          <w:rFonts w:cs="Arial"/>
          <w:sz w:val="16"/>
          <w:szCs w:val="16"/>
        </w:rPr>
        <w:t>to its employees, officers, representatives, contractors or subcontract</w:t>
      </w:r>
      <w:r>
        <w:rPr>
          <w:rFonts w:cs="Arial"/>
          <w:sz w:val="16"/>
          <w:szCs w:val="16"/>
        </w:rPr>
        <w:t xml:space="preserve">ors </w:t>
      </w:r>
      <w:r w:rsidRPr="00BD29FD">
        <w:rPr>
          <w:rFonts w:cs="Arial"/>
          <w:sz w:val="16"/>
          <w:szCs w:val="16"/>
        </w:rPr>
        <w:t>or advisers who need to know such information for the purposes of exercising the party's rights or carrying out its obligations under or in connection with the Contract. Each party shall ensure that its employees, officers, representatives or advisers to whom it discloses the other party's confidential information comply with this clause</w:t>
      </w:r>
      <w:r w:rsidR="00D946DB">
        <w:rPr>
          <w:rFonts w:cs="Arial"/>
          <w:sz w:val="16"/>
          <w:szCs w:val="16"/>
        </w:rPr>
        <w:t xml:space="preserve"> </w:t>
      </w:r>
      <w:r w:rsidR="00D946DB">
        <w:rPr>
          <w:rFonts w:cs="Arial"/>
          <w:sz w:val="16"/>
          <w:szCs w:val="16"/>
        </w:rPr>
        <w:fldChar w:fldCharType="begin"/>
      </w:r>
      <w:r w:rsidR="00D946DB">
        <w:rPr>
          <w:rFonts w:cs="Arial"/>
          <w:sz w:val="16"/>
          <w:szCs w:val="16"/>
        </w:rPr>
        <w:instrText xml:space="preserve"> REF _Ref228451748 \r \h </w:instrText>
      </w:r>
      <w:r w:rsidR="00D946DB">
        <w:rPr>
          <w:rFonts w:cs="Arial"/>
          <w:sz w:val="16"/>
          <w:szCs w:val="16"/>
        </w:rPr>
      </w:r>
      <w:r w:rsidR="00D946DB">
        <w:rPr>
          <w:rFonts w:cs="Arial"/>
          <w:sz w:val="16"/>
          <w:szCs w:val="16"/>
        </w:rPr>
        <w:fldChar w:fldCharType="separate"/>
      </w:r>
      <w:r w:rsidR="002A4BC5">
        <w:rPr>
          <w:rFonts w:cs="Arial"/>
          <w:sz w:val="16"/>
          <w:szCs w:val="16"/>
        </w:rPr>
        <w:t>14</w:t>
      </w:r>
      <w:r w:rsidR="00D946DB">
        <w:rPr>
          <w:rFonts w:cs="Arial"/>
          <w:sz w:val="16"/>
          <w:szCs w:val="16"/>
        </w:rPr>
        <w:fldChar w:fldCharType="end"/>
      </w:r>
      <w:r w:rsidRPr="00BD29FD">
        <w:rPr>
          <w:rFonts w:cs="Arial"/>
          <w:sz w:val="16"/>
          <w:szCs w:val="16"/>
        </w:rPr>
        <w:t>; and</w:t>
      </w:r>
      <w:bookmarkEnd w:id="114"/>
    </w:p>
    <w:p w14:paraId="7656F315"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as may be required by law, a court of competent jurisdiction or any governmental or regulatory authority.</w:t>
      </w:r>
      <w:bookmarkEnd w:id="115"/>
    </w:p>
    <w:p w14:paraId="00B862DF"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16" w:name="_Ref_a705073"/>
      <w:r w:rsidRPr="00BD29FD">
        <w:rPr>
          <w:rFonts w:cs="Arial"/>
          <w:sz w:val="16"/>
          <w:szCs w:val="16"/>
        </w:rPr>
        <w:t>No party shall use any other party's confidential information for any purpose other than to exercise its rights and perform its obligations under or in connection with the Contract.</w:t>
      </w:r>
      <w:bookmarkEnd w:id="116"/>
    </w:p>
    <w:p w14:paraId="3CB5AA67"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17" w:name="_Toc256000012"/>
      <w:bookmarkStart w:id="118" w:name="_Ref_a364240"/>
      <w:r w:rsidRPr="00BD29FD">
        <w:rPr>
          <w:rFonts w:ascii="Arial" w:hAnsi="Arial" w:cs="Arial"/>
          <w:sz w:val="16"/>
          <w:szCs w:val="16"/>
        </w:rPr>
        <w:t>Limitation of liability</w:t>
      </w:r>
      <w:bookmarkEnd w:id="117"/>
      <w:bookmarkEnd w:id="118"/>
    </w:p>
    <w:p w14:paraId="2056FD66" w14:textId="078AD5B0"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19" w:name="_Ref_a516664"/>
      <w:r w:rsidRPr="00BD29FD">
        <w:rPr>
          <w:rFonts w:cs="Arial"/>
          <w:sz w:val="16"/>
          <w:szCs w:val="16"/>
        </w:rPr>
        <w:t xml:space="preserve">The restrictions on liability in this clause </w:t>
      </w:r>
      <w:r w:rsidRPr="00BD29FD">
        <w:rPr>
          <w:rFonts w:cs="Arial"/>
          <w:sz w:val="16"/>
          <w:szCs w:val="16"/>
        </w:rPr>
        <w:fldChar w:fldCharType="begin"/>
      </w:r>
      <w:r w:rsidRPr="00BD29FD">
        <w:rPr>
          <w:rFonts w:cs="Arial"/>
          <w:sz w:val="16"/>
          <w:szCs w:val="16"/>
        </w:rPr>
        <w:instrText>REF _Ref_a364240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15</w:t>
      </w:r>
      <w:r w:rsidRPr="00BD29FD">
        <w:rPr>
          <w:rFonts w:cs="Arial"/>
          <w:sz w:val="16"/>
          <w:szCs w:val="16"/>
        </w:rPr>
        <w:fldChar w:fldCharType="end"/>
      </w:r>
      <w:r w:rsidRPr="00BD29FD">
        <w:rPr>
          <w:rFonts w:cs="Arial"/>
          <w:sz w:val="16"/>
          <w:szCs w:val="16"/>
        </w:rPr>
        <w:t xml:space="preserve"> apply to every liability arising under or in connection with the Contract including liability in contract, tort (including negligence), misrepresentation, restitution or otherwise.</w:t>
      </w:r>
      <w:bookmarkEnd w:id="119"/>
    </w:p>
    <w:p w14:paraId="4443F80A"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20" w:name="_Ref_a760603"/>
      <w:r w:rsidRPr="00BD29FD">
        <w:rPr>
          <w:rFonts w:cs="Arial"/>
          <w:sz w:val="16"/>
          <w:szCs w:val="16"/>
        </w:rPr>
        <w:t>Nothing in the Contract limits any liability which cannot legally be limited, including liability for:</w:t>
      </w:r>
      <w:bookmarkEnd w:id="120"/>
    </w:p>
    <w:p w14:paraId="7E8F6422"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21" w:name="_Ref_a365839"/>
      <w:r w:rsidRPr="00BD29FD">
        <w:rPr>
          <w:rFonts w:cs="Arial"/>
          <w:sz w:val="16"/>
          <w:szCs w:val="16"/>
        </w:rPr>
        <w:t>death or personal injury caused by negligence;</w:t>
      </w:r>
      <w:bookmarkEnd w:id="121"/>
    </w:p>
    <w:p w14:paraId="5E0157A6"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22" w:name="_Ref_a389892"/>
      <w:r w:rsidRPr="00BD29FD">
        <w:rPr>
          <w:rFonts w:cs="Arial"/>
          <w:sz w:val="16"/>
          <w:szCs w:val="16"/>
        </w:rPr>
        <w:t>fraud or fraudulent misrepresentation;</w:t>
      </w:r>
      <w:bookmarkEnd w:id="122"/>
      <w:r w:rsidR="0043271F" w:rsidRPr="00BD29FD">
        <w:rPr>
          <w:rFonts w:cs="Arial"/>
          <w:sz w:val="16"/>
          <w:szCs w:val="16"/>
        </w:rPr>
        <w:t xml:space="preserve"> and</w:t>
      </w:r>
    </w:p>
    <w:p w14:paraId="748C5956"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23" w:name="_Ref_a260572"/>
      <w:r w:rsidRPr="00BD29FD">
        <w:rPr>
          <w:rFonts w:cs="Arial"/>
          <w:sz w:val="16"/>
          <w:szCs w:val="16"/>
        </w:rPr>
        <w:lastRenderedPageBreak/>
        <w:t>breach of the terms implied by section 12 of the Sale of Goods Act 1979 or section 2 of the Supply of Goods and Services Act 1982 (title and quiet possession)</w:t>
      </w:r>
      <w:bookmarkEnd w:id="123"/>
      <w:r w:rsidR="0043271F" w:rsidRPr="00BD29FD">
        <w:rPr>
          <w:rFonts w:cs="Arial"/>
          <w:sz w:val="16"/>
          <w:szCs w:val="16"/>
        </w:rPr>
        <w:t>.</w:t>
      </w:r>
    </w:p>
    <w:p w14:paraId="474C36DF" w14:textId="46860E04"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24" w:name="_Ref_a331347"/>
      <w:r w:rsidRPr="00BD29FD">
        <w:rPr>
          <w:rFonts w:cs="Arial"/>
          <w:sz w:val="16"/>
          <w:szCs w:val="16"/>
        </w:rPr>
        <w:t xml:space="preserve">Subject to clause </w:t>
      </w:r>
      <w:r w:rsidRPr="00BD29FD">
        <w:rPr>
          <w:rFonts w:cs="Arial"/>
          <w:sz w:val="16"/>
          <w:szCs w:val="16"/>
        </w:rPr>
        <w:fldChar w:fldCharType="begin"/>
      </w:r>
      <w:r w:rsidRPr="00BD29FD">
        <w:rPr>
          <w:rFonts w:cs="Arial"/>
          <w:sz w:val="16"/>
          <w:szCs w:val="16"/>
        </w:rPr>
        <w:instrText>REF _Ref_a760603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15.2</w:t>
      </w:r>
      <w:r w:rsidRPr="00BD29FD">
        <w:rPr>
          <w:rFonts w:cs="Arial"/>
          <w:sz w:val="16"/>
          <w:szCs w:val="16"/>
        </w:rPr>
        <w:fldChar w:fldCharType="end"/>
      </w:r>
      <w:r w:rsidRPr="00BD29FD">
        <w:rPr>
          <w:rFonts w:cs="Arial"/>
          <w:sz w:val="16"/>
          <w:szCs w:val="16"/>
        </w:rPr>
        <w:t xml:space="preserve">, the Supplier's total liability to the Customer </w:t>
      </w:r>
      <w:r w:rsidR="009F2595" w:rsidRPr="00BD29FD">
        <w:rPr>
          <w:rFonts w:cs="Arial"/>
          <w:sz w:val="16"/>
          <w:szCs w:val="16"/>
        </w:rPr>
        <w:t xml:space="preserve">for all losses, damages, claims and expenses arising under or in connection with the Contract will in no circumstances exceed </w:t>
      </w:r>
      <w:r w:rsidR="001A309D" w:rsidRPr="00BD29FD">
        <w:rPr>
          <w:rFonts w:cs="Arial"/>
          <w:sz w:val="16"/>
          <w:szCs w:val="16"/>
        </w:rPr>
        <w:t xml:space="preserve">a sum equal to </w:t>
      </w:r>
      <w:r w:rsidR="00FD0236" w:rsidRPr="00BD29FD">
        <w:rPr>
          <w:rFonts w:cs="Arial"/>
          <w:sz w:val="16"/>
          <w:szCs w:val="16"/>
        </w:rPr>
        <w:t xml:space="preserve">the aggregate price of the Goods </w:t>
      </w:r>
      <w:r w:rsidR="00981318" w:rsidRPr="00BD29FD">
        <w:rPr>
          <w:rFonts w:cs="Arial"/>
          <w:sz w:val="16"/>
          <w:szCs w:val="16"/>
        </w:rPr>
        <w:t xml:space="preserve">and Services </w:t>
      </w:r>
      <w:r w:rsidR="00C4253F" w:rsidRPr="00BD29FD">
        <w:rPr>
          <w:rFonts w:cs="Arial"/>
          <w:sz w:val="16"/>
          <w:szCs w:val="16"/>
        </w:rPr>
        <w:t>specified in the Order Confirmation</w:t>
      </w:r>
      <w:r w:rsidR="00F36EE8" w:rsidRPr="00BD29FD">
        <w:rPr>
          <w:rFonts w:cs="Arial"/>
          <w:sz w:val="16"/>
          <w:szCs w:val="16"/>
        </w:rPr>
        <w:t xml:space="preserve">, or, where there is </w:t>
      </w:r>
      <w:r w:rsidR="00BD7D55" w:rsidRPr="00BD29FD">
        <w:rPr>
          <w:rFonts w:cs="Arial"/>
          <w:sz w:val="16"/>
          <w:szCs w:val="16"/>
        </w:rPr>
        <w:t>no Order Confirmation</w:t>
      </w:r>
      <w:r w:rsidR="00F36EE8" w:rsidRPr="00BD29FD">
        <w:rPr>
          <w:rFonts w:cs="Arial"/>
          <w:sz w:val="16"/>
          <w:szCs w:val="16"/>
        </w:rPr>
        <w:t>, the aggregate price of the Go</w:t>
      </w:r>
      <w:r w:rsidR="00B4724B" w:rsidRPr="00BD29FD">
        <w:rPr>
          <w:rFonts w:cs="Arial"/>
          <w:sz w:val="16"/>
          <w:szCs w:val="16"/>
        </w:rPr>
        <w:t xml:space="preserve">ods and Services </w:t>
      </w:r>
      <w:r w:rsidR="00BD7D55" w:rsidRPr="00BD29FD">
        <w:rPr>
          <w:rFonts w:cs="Arial"/>
          <w:sz w:val="16"/>
          <w:szCs w:val="16"/>
        </w:rPr>
        <w:t>purchased under the Contract</w:t>
      </w:r>
      <w:r w:rsidRPr="00BD29FD">
        <w:rPr>
          <w:rFonts w:cs="Arial"/>
          <w:sz w:val="16"/>
          <w:szCs w:val="16"/>
        </w:rPr>
        <w:t>.</w:t>
      </w:r>
      <w:bookmarkEnd w:id="124"/>
    </w:p>
    <w:p w14:paraId="0418E9CB" w14:textId="0A83667F" w:rsidR="002B3CE0" w:rsidRPr="00BD29FD" w:rsidRDefault="00195D0F" w:rsidP="008670B9">
      <w:pPr>
        <w:pStyle w:val="Level2Number"/>
        <w:tabs>
          <w:tab w:val="clear" w:pos="720"/>
          <w:tab w:val="num" w:pos="426"/>
          <w:tab w:val="num" w:pos="851"/>
        </w:tabs>
        <w:spacing w:before="0" w:after="0" w:line="180" w:lineRule="atLeast"/>
        <w:ind w:left="-284" w:right="-330" w:hanging="425"/>
        <w:rPr>
          <w:rFonts w:cs="Arial"/>
          <w:sz w:val="16"/>
          <w:szCs w:val="16"/>
        </w:rPr>
      </w:pPr>
      <w:bookmarkStart w:id="125" w:name="_Ref_a278152"/>
      <w:r w:rsidRPr="00BD29FD">
        <w:rPr>
          <w:rFonts w:cs="Arial"/>
          <w:sz w:val="16"/>
          <w:szCs w:val="16"/>
        </w:rPr>
        <w:t xml:space="preserve">Subject to clause </w:t>
      </w:r>
      <w:r w:rsidRPr="00BD29FD">
        <w:rPr>
          <w:rFonts w:cs="Arial"/>
          <w:sz w:val="16"/>
          <w:szCs w:val="16"/>
        </w:rPr>
        <w:fldChar w:fldCharType="begin"/>
      </w:r>
      <w:r w:rsidRPr="00BD29FD">
        <w:rPr>
          <w:rFonts w:cs="Arial"/>
          <w:sz w:val="16"/>
          <w:szCs w:val="16"/>
        </w:rPr>
        <w:instrText>REF _Ref_a760603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15.2</w:t>
      </w:r>
      <w:r w:rsidRPr="00BD29FD">
        <w:rPr>
          <w:rFonts w:cs="Arial"/>
          <w:sz w:val="16"/>
          <w:szCs w:val="16"/>
        </w:rPr>
        <w:fldChar w:fldCharType="end"/>
      </w:r>
      <w:bookmarkStart w:id="126" w:name="_Ref_a197003"/>
      <w:bookmarkEnd w:id="125"/>
      <w:r w:rsidR="008D60F9" w:rsidRPr="00BD29FD">
        <w:rPr>
          <w:rFonts w:cs="Arial"/>
          <w:sz w:val="16"/>
          <w:szCs w:val="16"/>
        </w:rPr>
        <w:t xml:space="preserve">, the Supplier shall not be liable to the Customer for any of the following losses: </w:t>
      </w:r>
      <w:bookmarkStart w:id="127" w:name="_Ref_a498720"/>
      <w:bookmarkEnd w:id="126"/>
      <w:r w:rsidRPr="00BD29FD">
        <w:rPr>
          <w:rFonts w:cs="Arial"/>
          <w:sz w:val="16"/>
          <w:szCs w:val="16"/>
        </w:rPr>
        <w:t>loss of profits;</w:t>
      </w:r>
      <w:bookmarkStart w:id="128" w:name="_Ref_a940284"/>
      <w:bookmarkEnd w:id="127"/>
      <w:r w:rsidR="00C65C35" w:rsidRPr="00BD29FD">
        <w:rPr>
          <w:rFonts w:cs="Arial"/>
          <w:sz w:val="16"/>
          <w:szCs w:val="16"/>
        </w:rPr>
        <w:t xml:space="preserve"> </w:t>
      </w:r>
      <w:r w:rsidRPr="00BD29FD">
        <w:rPr>
          <w:rFonts w:cs="Arial"/>
          <w:sz w:val="16"/>
          <w:szCs w:val="16"/>
        </w:rPr>
        <w:t xml:space="preserve">loss </w:t>
      </w:r>
      <w:r w:rsidR="00C65C35" w:rsidRPr="00BD29FD">
        <w:rPr>
          <w:rFonts w:cs="Arial"/>
          <w:sz w:val="16"/>
          <w:szCs w:val="16"/>
        </w:rPr>
        <w:t xml:space="preserve">of </w:t>
      </w:r>
      <w:r w:rsidRPr="00BD29FD">
        <w:rPr>
          <w:rFonts w:cs="Arial"/>
          <w:sz w:val="16"/>
          <w:szCs w:val="16"/>
        </w:rPr>
        <w:t>sales or business;</w:t>
      </w:r>
      <w:bookmarkStart w:id="129" w:name="_Ref_a342415"/>
      <w:bookmarkEnd w:id="128"/>
      <w:r w:rsidR="00C65C35" w:rsidRPr="00BD29FD">
        <w:rPr>
          <w:rFonts w:cs="Arial"/>
          <w:sz w:val="16"/>
          <w:szCs w:val="16"/>
        </w:rPr>
        <w:t xml:space="preserve"> </w:t>
      </w:r>
      <w:r w:rsidRPr="00BD29FD">
        <w:rPr>
          <w:rFonts w:cs="Arial"/>
          <w:sz w:val="16"/>
          <w:szCs w:val="16"/>
        </w:rPr>
        <w:t>loss of agreements or contracts;</w:t>
      </w:r>
      <w:bookmarkStart w:id="130" w:name="_Ref_a222816"/>
      <w:bookmarkEnd w:id="129"/>
      <w:r w:rsidR="00C65C35" w:rsidRPr="00BD29FD">
        <w:rPr>
          <w:rFonts w:cs="Arial"/>
          <w:sz w:val="16"/>
          <w:szCs w:val="16"/>
        </w:rPr>
        <w:t xml:space="preserve"> </w:t>
      </w:r>
      <w:r w:rsidRPr="00BD29FD">
        <w:rPr>
          <w:rFonts w:cs="Arial"/>
          <w:sz w:val="16"/>
          <w:szCs w:val="16"/>
        </w:rPr>
        <w:t>loss of anticipated savings;</w:t>
      </w:r>
      <w:bookmarkStart w:id="131" w:name="_Ref_a937001"/>
      <w:bookmarkEnd w:id="130"/>
      <w:r w:rsidR="00C65C35" w:rsidRPr="00BD29FD">
        <w:rPr>
          <w:rFonts w:cs="Arial"/>
          <w:sz w:val="16"/>
          <w:szCs w:val="16"/>
        </w:rPr>
        <w:t xml:space="preserve"> </w:t>
      </w:r>
      <w:r w:rsidRPr="00BD29FD">
        <w:rPr>
          <w:rFonts w:cs="Arial"/>
          <w:sz w:val="16"/>
          <w:szCs w:val="16"/>
        </w:rPr>
        <w:t>loss of use or corruption of software, data or information;</w:t>
      </w:r>
      <w:bookmarkStart w:id="132" w:name="_Ref_a642562"/>
      <w:bookmarkEnd w:id="131"/>
      <w:r w:rsidR="00C65C35" w:rsidRPr="00BD29FD">
        <w:rPr>
          <w:rFonts w:cs="Arial"/>
          <w:sz w:val="16"/>
          <w:szCs w:val="16"/>
        </w:rPr>
        <w:t xml:space="preserve"> </w:t>
      </w:r>
      <w:r w:rsidRPr="00BD29FD">
        <w:rPr>
          <w:rFonts w:cs="Arial"/>
          <w:sz w:val="16"/>
          <w:szCs w:val="16"/>
        </w:rPr>
        <w:t>loss of or damage to goodwill; and</w:t>
      </w:r>
      <w:bookmarkStart w:id="133" w:name="_Ref_a518571"/>
      <w:bookmarkEnd w:id="132"/>
      <w:r w:rsidR="00C65C35" w:rsidRPr="00BD29FD">
        <w:rPr>
          <w:rFonts w:cs="Arial"/>
          <w:sz w:val="16"/>
          <w:szCs w:val="16"/>
        </w:rPr>
        <w:t xml:space="preserve"> </w:t>
      </w:r>
      <w:r w:rsidRPr="00BD29FD">
        <w:rPr>
          <w:rFonts w:cs="Arial"/>
          <w:sz w:val="16"/>
          <w:szCs w:val="16"/>
        </w:rPr>
        <w:t>indirect or consequential loss.</w:t>
      </w:r>
      <w:bookmarkStart w:id="134" w:name="_Ref_a802498"/>
      <w:bookmarkEnd w:id="133"/>
    </w:p>
    <w:p w14:paraId="6FE8F975" w14:textId="5807FCA0" w:rsidR="002B3CE0" w:rsidRPr="00BD29FD" w:rsidRDefault="002B3CE0" w:rsidP="008670B9">
      <w:pPr>
        <w:pStyle w:val="Level2Number"/>
        <w:tabs>
          <w:tab w:val="clear" w:pos="720"/>
          <w:tab w:val="num" w:pos="426"/>
          <w:tab w:val="num" w:pos="851"/>
        </w:tabs>
        <w:spacing w:before="0" w:after="0" w:line="180" w:lineRule="atLeast"/>
        <w:ind w:left="-284" w:right="-330" w:hanging="425"/>
        <w:rPr>
          <w:rFonts w:cs="Arial"/>
          <w:sz w:val="16"/>
          <w:szCs w:val="16"/>
        </w:rPr>
      </w:pPr>
      <w:bookmarkStart w:id="135" w:name="_Ref206665238"/>
      <w:r w:rsidRPr="00BD29FD">
        <w:rPr>
          <w:rFonts w:cs="Arial"/>
          <w:sz w:val="16"/>
          <w:szCs w:val="16"/>
        </w:rPr>
        <w:t xml:space="preserve">Any claim by the Customer against the Supplier arising in respect of any Goods shall be made in writing and notified to the Supplier </w:t>
      </w:r>
      <w:r w:rsidR="00711F07" w:rsidRPr="00BD29FD">
        <w:rPr>
          <w:rFonts w:cs="Arial"/>
          <w:sz w:val="16"/>
          <w:szCs w:val="16"/>
        </w:rPr>
        <w:t xml:space="preserve">(such notice identifying the event and the grounds for the claim in reasonable detail) </w:t>
      </w:r>
      <w:r w:rsidRPr="00BD29FD">
        <w:rPr>
          <w:rFonts w:cs="Arial"/>
          <w:sz w:val="16"/>
          <w:szCs w:val="16"/>
        </w:rPr>
        <w:t xml:space="preserve">within 14 days of the date upon which the Customer became or ought reasonably to have become aware of any event or occurrence alleged to give rise to such claim, and any claim not made and notified as aforesaid shall be deemed to be waived and absolutely barred except where the Customer can show that it was impossible for </w:t>
      </w:r>
      <w:r w:rsidR="001A0039">
        <w:rPr>
          <w:rFonts w:cs="Arial"/>
          <w:sz w:val="16"/>
          <w:szCs w:val="16"/>
        </w:rPr>
        <w:t>it</w:t>
      </w:r>
      <w:r w:rsidRPr="00BD29FD">
        <w:rPr>
          <w:rFonts w:cs="Arial"/>
          <w:sz w:val="16"/>
          <w:szCs w:val="16"/>
        </w:rPr>
        <w:t xml:space="preserve"> to comply with this timeframe, and that the Customer has made the claim as soon as it was reasonably possible to do so.</w:t>
      </w:r>
      <w:bookmarkEnd w:id="135"/>
    </w:p>
    <w:p w14:paraId="07ED6B03" w14:textId="0B368312" w:rsidR="009635F7" w:rsidRPr="00BD29FD" w:rsidRDefault="009635F7" w:rsidP="008670B9">
      <w:pPr>
        <w:pStyle w:val="Level2Number"/>
        <w:tabs>
          <w:tab w:val="clear" w:pos="720"/>
          <w:tab w:val="num" w:pos="426"/>
          <w:tab w:val="num" w:pos="851"/>
        </w:tabs>
        <w:spacing w:before="0" w:after="0" w:line="180" w:lineRule="atLeast"/>
        <w:ind w:left="-284" w:right="-330" w:hanging="425"/>
        <w:rPr>
          <w:rFonts w:cs="Arial"/>
          <w:sz w:val="16"/>
          <w:szCs w:val="16"/>
        </w:rPr>
      </w:pPr>
      <w:bookmarkStart w:id="136" w:name="ElPgBr4"/>
      <w:bookmarkEnd w:id="136"/>
      <w:r w:rsidRPr="00BD29FD">
        <w:rPr>
          <w:rFonts w:cs="Arial"/>
          <w:sz w:val="16"/>
          <w:szCs w:val="16"/>
        </w:rPr>
        <w:t xml:space="preserve">Notwithstanding clause </w:t>
      </w:r>
      <w:r w:rsidRPr="00BD29FD">
        <w:rPr>
          <w:rFonts w:cs="Arial"/>
          <w:sz w:val="16"/>
          <w:szCs w:val="16"/>
        </w:rPr>
        <w:fldChar w:fldCharType="begin"/>
      </w:r>
      <w:r w:rsidRPr="00BD29FD">
        <w:rPr>
          <w:rFonts w:cs="Arial"/>
          <w:sz w:val="16"/>
          <w:szCs w:val="16"/>
        </w:rPr>
        <w:instrText xml:space="preserve"> REF _Ref206665238 \r \h  \* MERGEFORMAT </w:instrText>
      </w:r>
      <w:r w:rsidRPr="00BD29FD">
        <w:rPr>
          <w:rFonts w:cs="Arial"/>
          <w:sz w:val="16"/>
          <w:szCs w:val="16"/>
        </w:rPr>
      </w:r>
      <w:r w:rsidRPr="00BD29FD">
        <w:rPr>
          <w:rFonts w:cs="Arial"/>
          <w:sz w:val="16"/>
          <w:szCs w:val="16"/>
        </w:rPr>
        <w:fldChar w:fldCharType="separate"/>
      </w:r>
      <w:r w:rsidR="002A4BC5">
        <w:rPr>
          <w:rFonts w:cs="Arial"/>
          <w:sz w:val="16"/>
          <w:szCs w:val="16"/>
        </w:rPr>
        <w:t>15.5</w:t>
      </w:r>
      <w:r w:rsidRPr="00BD29FD">
        <w:rPr>
          <w:rFonts w:cs="Arial"/>
          <w:sz w:val="16"/>
          <w:szCs w:val="16"/>
        </w:rPr>
        <w:fldChar w:fldCharType="end"/>
      </w:r>
      <w:r w:rsidRPr="00BD29FD">
        <w:rPr>
          <w:rFonts w:cs="Arial"/>
          <w:sz w:val="16"/>
          <w:szCs w:val="16"/>
        </w:rPr>
        <w:t xml:space="preserve"> above, the Supplier shall in any event be discharged of all liability whatsoever howsoever arising in respect of any Goods provided by the Supplier unless written notice thereof is given to the </w:t>
      </w:r>
      <w:r>
        <w:rPr>
          <w:rFonts w:cs="Arial"/>
          <w:sz w:val="16"/>
          <w:szCs w:val="16"/>
        </w:rPr>
        <w:t>Supplier</w:t>
      </w:r>
      <w:r w:rsidRPr="00BD29FD">
        <w:rPr>
          <w:rFonts w:cs="Arial"/>
          <w:sz w:val="16"/>
          <w:szCs w:val="16"/>
        </w:rPr>
        <w:t xml:space="preserve"> (such notice identifying the event and the grounds for the claim in reasonable detail) within 9 months from the date of the event or occurrence alleged to give rise to a cause of action against the Supplier.</w:t>
      </w:r>
    </w:p>
    <w:p w14:paraId="273DEA28" w14:textId="1B82F2FF" w:rsidR="00616194" w:rsidRPr="00BD29FD" w:rsidRDefault="008D60F9" w:rsidP="008670B9">
      <w:pPr>
        <w:pStyle w:val="Level2Number"/>
        <w:tabs>
          <w:tab w:val="clear" w:pos="720"/>
          <w:tab w:val="num" w:pos="426"/>
        </w:tabs>
        <w:spacing w:before="0" w:after="0" w:line="180" w:lineRule="atLeast"/>
        <w:ind w:left="-284" w:right="-330" w:hanging="426"/>
        <w:rPr>
          <w:rFonts w:cs="Arial"/>
          <w:sz w:val="16"/>
          <w:szCs w:val="16"/>
        </w:rPr>
      </w:pPr>
      <w:r w:rsidRPr="00BD29FD">
        <w:rPr>
          <w:rFonts w:cs="Arial"/>
          <w:sz w:val="16"/>
          <w:szCs w:val="16"/>
        </w:rPr>
        <w:t>T</w:t>
      </w:r>
      <w:r w:rsidR="00195D0F" w:rsidRPr="00BD29FD">
        <w:rPr>
          <w:rFonts w:cs="Arial"/>
          <w:sz w:val="16"/>
          <w:szCs w:val="16"/>
        </w:rPr>
        <w:t>he terms implied by sections 13 to 15 of the Sale of Goods Act 1979 and sections 3</w:t>
      </w:r>
      <w:r w:rsidRPr="00BD29FD">
        <w:rPr>
          <w:rFonts w:cs="Arial"/>
          <w:sz w:val="16"/>
          <w:szCs w:val="16"/>
        </w:rPr>
        <w:t>, 4</w:t>
      </w:r>
      <w:r w:rsidR="00195D0F" w:rsidRPr="00BD29FD">
        <w:rPr>
          <w:rFonts w:cs="Arial"/>
          <w:sz w:val="16"/>
          <w:szCs w:val="16"/>
        </w:rPr>
        <w:t xml:space="preserve"> and 5 of the Supply of Goods and Services Act 1982 are, to the fullest extent permitted by law, excluded from the Contract.</w:t>
      </w:r>
      <w:bookmarkEnd w:id="134"/>
    </w:p>
    <w:p w14:paraId="0D4CD64A" w14:textId="2162BA16"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37" w:name="_Ref_a426006"/>
      <w:r w:rsidRPr="00BD29FD">
        <w:rPr>
          <w:rFonts w:cs="Arial"/>
          <w:sz w:val="16"/>
          <w:szCs w:val="16"/>
        </w:rPr>
        <w:t xml:space="preserve">This clause </w:t>
      </w:r>
      <w:r w:rsidRPr="00BD29FD">
        <w:rPr>
          <w:rFonts w:cs="Arial"/>
          <w:sz w:val="16"/>
          <w:szCs w:val="16"/>
        </w:rPr>
        <w:fldChar w:fldCharType="begin"/>
      </w:r>
      <w:r w:rsidRPr="00BD29FD">
        <w:rPr>
          <w:rFonts w:cs="Arial"/>
          <w:sz w:val="16"/>
          <w:szCs w:val="16"/>
        </w:rPr>
        <w:instrText>REF _Ref_a364240 \h \w</w:instrText>
      </w:r>
      <w:r w:rsidR="008A02D3" w:rsidRPr="00BD29FD">
        <w:rPr>
          <w:rFonts w:cs="Arial"/>
          <w:sz w:val="16"/>
          <w:szCs w:val="16"/>
        </w:rPr>
        <w:instrText xml:space="preserve"> \* MERGEFORMAT </w:instrText>
      </w:r>
      <w:r w:rsidRPr="00BD29FD">
        <w:rPr>
          <w:rFonts w:cs="Arial"/>
          <w:sz w:val="16"/>
          <w:szCs w:val="16"/>
        </w:rPr>
      </w:r>
      <w:r w:rsidRPr="00BD29FD">
        <w:rPr>
          <w:rFonts w:cs="Arial"/>
          <w:sz w:val="16"/>
          <w:szCs w:val="16"/>
        </w:rPr>
        <w:fldChar w:fldCharType="separate"/>
      </w:r>
      <w:r w:rsidR="002A4BC5">
        <w:rPr>
          <w:rFonts w:cs="Arial"/>
          <w:sz w:val="16"/>
          <w:szCs w:val="16"/>
        </w:rPr>
        <w:t>15</w:t>
      </w:r>
      <w:r w:rsidRPr="00BD29FD">
        <w:rPr>
          <w:rFonts w:cs="Arial"/>
          <w:sz w:val="16"/>
          <w:szCs w:val="16"/>
        </w:rPr>
        <w:fldChar w:fldCharType="end"/>
      </w:r>
      <w:r w:rsidRPr="00BD29FD">
        <w:rPr>
          <w:rFonts w:cs="Arial"/>
          <w:sz w:val="16"/>
          <w:szCs w:val="16"/>
        </w:rPr>
        <w:t xml:space="preserve"> shall survive termination of the Contract.</w:t>
      </w:r>
      <w:bookmarkEnd w:id="137"/>
    </w:p>
    <w:p w14:paraId="57C5973B"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38" w:name="_Toc256000013"/>
      <w:bookmarkStart w:id="139" w:name="_Ref_a151117"/>
      <w:r w:rsidRPr="00BD29FD">
        <w:rPr>
          <w:rFonts w:ascii="Arial" w:hAnsi="Arial" w:cs="Arial"/>
          <w:sz w:val="16"/>
          <w:szCs w:val="16"/>
        </w:rPr>
        <w:t>Termination</w:t>
      </w:r>
      <w:bookmarkEnd w:id="138"/>
      <w:bookmarkEnd w:id="139"/>
    </w:p>
    <w:p w14:paraId="5247996C" w14:textId="65501FE4"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40" w:name="_Ref_a985598"/>
      <w:r w:rsidRPr="00BD29FD">
        <w:rPr>
          <w:rFonts w:cs="Arial"/>
          <w:sz w:val="16"/>
          <w:szCs w:val="16"/>
        </w:rPr>
        <w:t xml:space="preserve">Without affecting any other right or remedy available to it, </w:t>
      </w:r>
      <w:r w:rsidR="00F3765B" w:rsidRPr="00BD29FD">
        <w:rPr>
          <w:rFonts w:cs="Arial"/>
          <w:sz w:val="16"/>
          <w:szCs w:val="16"/>
        </w:rPr>
        <w:t>the Supplier</w:t>
      </w:r>
      <w:r w:rsidRPr="00BD29FD">
        <w:rPr>
          <w:rFonts w:cs="Arial"/>
          <w:sz w:val="16"/>
          <w:szCs w:val="16"/>
        </w:rPr>
        <w:t xml:space="preserve"> may terminate the Contract by giving the </w:t>
      </w:r>
      <w:r w:rsidR="00F3765B" w:rsidRPr="00BD29FD">
        <w:rPr>
          <w:rFonts w:cs="Arial"/>
          <w:sz w:val="16"/>
          <w:szCs w:val="16"/>
        </w:rPr>
        <w:t>Customer</w:t>
      </w:r>
      <w:r w:rsidRPr="00BD29FD">
        <w:rPr>
          <w:rFonts w:cs="Arial"/>
          <w:sz w:val="16"/>
          <w:szCs w:val="16"/>
        </w:rPr>
        <w:t xml:space="preserve"> not less than </w:t>
      </w:r>
      <w:r w:rsidR="00F3765B" w:rsidRPr="00BD29FD">
        <w:rPr>
          <w:rFonts w:cs="Arial"/>
          <w:sz w:val="16"/>
          <w:szCs w:val="16"/>
        </w:rPr>
        <w:t xml:space="preserve">7 days’ </w:t>
      </w:r>
      <w:r w:rsidR="0016267A" w:rsidRPr="00BD29FD">
        <w:rPr>
          <w:rFonts w:cs="Arial"/>
          <w:sz w:val="16"/>
          <w:szCs w:val="16"/>
        </w:rPr>
        <w:t>notice in writing</w:t>
      </w:r>
      <w:r w:rsidRPr="00BD29FD">
        <w:rPr>
          <w:rFonts w:cs="Arial"/>
          <w:sz w:val="16"/>
          <w:szCs w:val="16"/>
        </w:rPr>
        <w:t>.</w:t>
      </w:r>
      <w:bookmarkEnd w:id="140"/>
    </w:p>
    <w:p w14:paraId="1FD5A472"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41" w:name="_Ref_a917162"/>
      <w:r w:rsidRPr="00BD29FD">
        <w:rPr>
          <w:rFonts w:cs="Arial"/>
          <w:sz w:val="16"/>
          <w:szCs w:val="16"/>
        </w:rPr>
        <w:t>Without affecting any other right or remedy available to it, the Supplier may terminate the Contract with immediate effect by giving written notice to the Customer if:</w:t>
      </w:r>
      <w:bookmarkEnd w:id="141"/>
    </w:p>
    <w:p w14:paraId="62126594"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42" w:name="_Ref_a656356"/>
      <w:r w:rsidRPr="00BD29FD">
        <w:rPr>
          <w:rFonts w:cs="Arial"/>
          <w:sz w:val="16"/>
          <w:szCs w:val="16"/>
        </w:rPr>
        <w:t xml:space="preserve">the Customer fails to pay any amount due under the Contract </w:t>
      </w:r>
      <w:r w:rsidR="00D849F9" w:rsidRPr="00BD29FD">
        <w:rPr>
          <w:rFonts w:cs="Arial"/>
          <w:sz w:val="16"/>
          <w:szCs w:val="16"/>
        </w:rPr>
        <w:t xml:space="preserve">or any other contract between the Customer and the Supplier </w:t>
      </w:r>
      <w:r w:rsidRPr="00BD29FD">
        <w:rPr>
          <w:rFonts w:cs="Arial"/>
          <w:sz w:val="16"/>
          <w:szCs w:val="16"/>
        </w:rPr>
        <w:t>on the due date for payment;</w:t>
      </w:r>
      <w:bookmarkEnd w:id="142"/>
    </w:p>
    <w:p w14:paraId="76CFD97F" w14:textId="1ED00961" w:rsidR="00F3765B" w:rsidRPr="00BD29FD" w:rsidRDefault="00F3765B" w:rsidP="008670B9">
      <w:pPr>
        <w:pStyle w:val="Level3Number"/>
        <w:tabs>
          <w:tab w:val="clear" w:pos="1701"/>
          <w:tab w:val="num" w:pos="851"/>
        </w:tabs>
        <w:spacing w:before="0" w:after="0" w:line="180" w:lineRule="atLeast"/>
        <w:ind w:left="-284" w:right="-330" w:hanging="425"/>
        <w:rPr>
          <w:rFonts w:cs="Arial"/>
          <w:sz w:val="16"/>
          <w:szCs w:val="16"/>
        </w:rPr>
      </w:pPr>
      <w:bookmarkStart w:id="143" w:name="_Ref_a338546"/>
      <w:r w:rsidRPr="00BD29FD">
        <w:rPr>
          <w:rFonts w:cs="Arial"/>
          <w:sz w:val="16"/>
          <w:szCs w:val="16"/>
        </w:rPr>
        <w:t xml:space="preserve">the Customer commits a breach of its obligations under the Contract </w:t>
      </w:r>
      <w:r w:rsidR="00D849F9" w:rsidRPr="00BD29FD">
        <w:rPr>
          <w:rFonts w:cs="Arial"/>
          <w:sz w:val="16"/>
          <w:szCs w:val="16"/>
        </w:rPr>
        <w:t xml:space="preserve">or any other contract between the Customer and the Supplier </w:t>
      </w:r>
      <w:r w:rsidRPr="00BD29FD">
        <w:rPr>
          <w:rFonts w:cs="Arial"/>
          <w:sz w:val="16"/>
          <w:szCs w:val="16"/>
        </w:rPr>
        <w:t xml:space="preserve">and (if such breach is remediable) fails to remedy that breach within </w:t>
      </w:r>
      <w:r w:rsidR="00B80585" w:rsidRPr="00BD29FD">
        <w:rPr>
          <w:rFonts w:cs="Arial"/>
          <w:sz w:val="16"/>
          <w:szCs w:val="16"/>
        </w:rPr>
        <w:t>2</w:t>
      </w:r>
      <w:r w:rsidRPr="00BD29FD">
        <w:rPr>
          <w:rFonts w:cs="Arial"/>
          <w:sz w:val="16"/>
          <w:szCs w:val="16"/>
        </w:rPr>
        <w:t xml:space="preserve"> days after receipt of notice in writing to do so;</w:t>
      </w:r>
    </w:p>
    <w:p w14:paraId="1ED7CB35" w14:textId="77777777" w:rsidR="00F3765B" w:rsidRPr="00BD29FD" w:rsidRDefault="00F3765B"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the Customer takes any step or action in connection with its entering administration, provisional liquidation or any composition or arrangement with its creditors (other than in relation to a solvent restructuring), obtaining a moratorium, being wound up (whether voluntarily or by order of the court, unless for the purpose of a solvent restructuring), having a receiver appointed to any of its assets or ceasing to carry on business or, if the step or action is taken in another jurisdiction, in connection with any analogous procedure in the relevant jurisdiction;</w:t>
      </w:r>
    </w:p>
    <w:p w14:paraId="579B83A6" w14:textId="77777777" w:rsidR="00F3765B" w:rsidRPr="00BD29FD" w:rsidRDefault="00F3765B"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the Customer’s financial position deteriorates so far as to reasonably justify the opinion that its ability to give effect to the terms of the Contract is in jeopardy;</w:t>
      </w:r>
    </w:p>
    <w:p w14:paraId="04165784" w14:textId="77777777" w:rsidR="00F3765B" w:rsidRPr="00BD29FD" w:rsidRDefault="00F3765B"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 xml:space="preserve">the </w:t>
      </w:r>
      <w:r w:rsidR="0064395C" w:rsidRPr="00BD29FD">
        <w:rPr>
          <w:rFonts w:cs="Arial"/>
          <w:sz w:val="16"/>
          <w:szCs w:val="16"/>
        </w:rPr>
        <w:t>Customer</w:t>
      </w:r>
      <w:r w:rsidRPr="00BD29FD">
        <w:rPr>
          <w:rFonts w:cs="Arial"/>
          <w:sz w:val="16"/>
          <w:szCs w:val="16"/>
        </w:rPr>
        <w:t xml:space="preserve"> suspends, or threatens to suspend, or ceases or threatens to cease to carry on all or a substantial part of its business; or</w:t>
      </w:r>
    </w:p>
    <w:p w14:paraId="68281F1E"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44" w:name="_Ref83721359"/>
      <w:r w:rsidRPr="00BD29FD">
        <w:rPr>
          <w:rFonts w:cs="Arial"/>
          <w:sz w:val="16"/>
          <w:szCs w:val="16"/>
        </w:rPr>
        <w:t xml:space="preserve">there is a change of </w:t>
      </w:r>
      <w:r w:rsidR="00F3765B" w:rsidRPr="00BD29FD">
        <w:rPr>
          <w:rFonts w:cs="Arial"/>
          <w:sz w:val="16"/>
          <w:szCs w:val="16"/>
        </w:rPr>
        <w:t>c</w:t>
      </w:r>
      <w:r w:rsidRPr="00BD29FD">
        <w:rPr>
          <w:rFonts w:cs="Arial"/>
          <w:sz w:val="16"/>
          <w:szCs w:val="16"/>
        </w:rPr>
        <w:t>ontrol of the Customer</w:t>
      </w:r>
      <w:r w:rsidR="00F3765B" w:rsidRPr="00BD29FD">
        <w:rPr>
          <w:rFonts w:cs="Arial"/>
          <w:sz w:val="16"/>
          <w:szCs w:val="16"/>
        </w:rPr>
        <w:t xml:space="preserve"> (where ‘control’ has the meaning given in section 1124 of the Corporation Tax Act 2010)</w:t>
      </w:r>
      <w:r w:rsidRPr="00BD29FD">
        <w:rPr>
          <w:rFonts w:cs="Arial"/>
          <w:sz w:val="16"/>
          <w:szCs w:val="16"/>
        </w:rPr>
        <w:t>.</w:t>
      </w:r>
      <w:bookmarkEnd w:id="143"/>
      <w:bookmarkEnd w:id="144"/>
    </w:p>
    <w:p w14:paraId="663EBCA1" w14:textId="18D7D053" w:rsidR="00616194" w:rsidRPr="00BD29FD" w:rsidRDefault="00195D0F" w:rsidP="008670B9">
      <w:pPr>
        <w:pStyle w:val="Level2Number"/>
        <w:tabs>
          <w:tab w:val="clear" w:pos="720"/>
          <w:tab w:val="left" w:pos="426"/>
        </w:tabs>
        <w:spacing w:before="0" w:after="0" w:line="180" w:lineRule="atLeast"/>
        <w:ind w:left="-284" w:right="-330" w:hanging="426"/>
        <w:rPr>
          <w:rFonts w:cs="Arial"/>
          <w:sz w:val="16"/>
          <w:szCs w:val="16"/>
        </w:rPr>
      </w:pPr>
      <w:bookmarkStart w:id="145" w:name="_Ref_a861772"/>
      <w:r w:rsidRPr="00BD29FD">
        <w:rPr>
          <w:rFonts w:cs="Arial"/>
          <w:sz w:val="16"/>
          <w:szCs w:val="16"/>
        </w:rPr>
        <w:t>Without affecting any other right or remedy available to it, the Supplier may suspend the supply of Services or all further deliveries of Goods under the Contract or any other contract between the Customer and the Supplier if the Customer fails to pay any amount due under the Contract</w:t>
      </w:r>
      <w:r w:rsidR="00D849F9" w:rsidRPr="00BD29FD">
        <w:rPr>
          <w:rFonts w:cs="Arial"/>
          <w:sz w:val="16"/>
          <w:szCs w:val="16"/>
        </w:rPr>
        <w:t xml:space="preserve"> or any other contract between the Customer and the Supplier</w:t>
      </w:r>
      <w:r w:rsidRPr="00BD29FD">
        <w:rPr>
          <w:rFonts w:cs="Arial"/>
          <w:sz w:val="16"/>
          <w:szCs w:val="16"/>
        </w:rPr>
        <w:t xml:space="preserve"> on the due date for payment, </w:t>
      </w:r>
      <w:r w:rsidR="006F4A27" w:rsidRPr="00BD29FD">
        <w:rPr>
          <w:rFonts w:cs="Arial"/>
          <w:sz w:val="16"/>
          <w:szCs w:val="16"/>
        </w:rPr>
        <w:t xml:space="preserve">or </w:t>
      </w:r>
      <w:r w:rsidRPr="00BD29FD">
        <w:rPr>
          <w:rFonts w:cs="Arial"/>
          <w:sz w:val="16"/>
          <w:szCs w:val="16"/>
        </w:rPr>
        <w:t xml:space="preserve">the Customer </w:t>
      </w:r>
      <w:r w:rsidR="00F3765B" w:rsidRPr="00BD29FD">
        <w:rPr>
          <w:rFonts w:cs="Arial"/>
          <w:sz w:val="16"/>
          <w:szCs w:val="16"/>
        </w:rPr>
        <w:t xml:space="preserve">commits or </w:t>
      </w:r>
      <w:r w:rsidRPr="00BD29FD">
        <w:rPr>
          <w:rFonts w:cs="Arial"/>
          <w:sz w:val="16"/>
          <w:szCs w:val="16"/>
        </w:rPr>
        <w:t>becomes subject to any of the events listed in clause</w:t>
      </w:r>
      <w:r w:rsidR="00F3765B" w:rsidRPr="00BD29FD">
        <w:rPr>
          <w:rFonts w:cs="Arial"/>
          <w:sz w:val="16"/>
          <w:szCs w:val="16"/>
        </w:rPr>
        <w:t xml:space="preserve"> </w:t>
      </w:r>
      <w:r w:rsidR="006F4A27" w:rsidRPr="00BD29FD">
        <w:rPr>
          <w:rFonts w:cs="Arial"/>
          <w:sz w:val="16"/>
          <w:szCs w:val="16"/>
        </w:rPr>
        <w:fldChar w:fldCharType="begin"/>
      </w:r>
      <w:r w:rsidR="006F4A27" w:rsidRPr="00BD29FD">
        <w:rPr>
          <w:rFonts w:cs="Arial"/>
          <w:sz w:val="16"/>
          <w:szCs w:val="16"/>
        </w:rPr>
        <w:instrText xml:space="preserve"> REF _Ref_a656356 \r \h </w:instrText>
      </w:r>
      <w:r w:rsidR="008A02D3" w:rsidRPr="00BD29FD">
        <w:rPr>
          <w:rFonts w:cs="Arial"/>
          <w:sz w:val="16"/>
          <w:szCs w:val="16"/>
        </w:rPr>
        <w:instrText xml:space="preserve"> \* MERGEFORMAT </w:instrText>
      </w:r>
      <w:r w:rsidR="006F4A27" w:rsidRPr="00BD29FD">
        <w:rPr>
          <w:rFonts w:cs="Arial"/>
          <w:sz w:val="16"/>
          <w:szCs w:val="16"/>
        </w:rPr>
      </w:r>
      <w:r w:rsidR="006F4A27" w:rsidRPr="00BD29FD">
        <w:rPr>
          <w:rFonts w:cs="Arial"/>
          <w:sz w:val="16"/>
          <w:szCs w:val="16"/>
        </w:rPr>
        <w:fldChar w:fldCharType="separate"/>
      </w:r>
      <w:r w:rsidR="002A4BC5">
        <w:rPr>
          <w:rFonts w:cs="Arial"/>
          <w:sz w:val="16"/>
          <w:szCs w:val="16"/>
        </w:rPr>
        <w:t>16.2(a)</w:t>
      </w:r>
      <w:r w:rsidR="006F4A27" w:rsidRPr="00BD29FD">
        <w:rPr>
          <w:rFonts w:cs="Arial"/>
          <w:sz w:val="16"/>
          <w:szCs w:val="16"/>
        </w:rPr>
        <w:fldChar w:fldCharType="end"/>
      </w:r>
      <w:r w:rsidR="006F4A27" w:rsidRPr="00BD29FD">
        <w:rPr>
          <w:rFonts w:cs="Arial"/>
          <w:sz w:val="16"/>
          <w:szCs w:val="16"/>
        </w:rPr>
        <w:t xml:space="preserve"> to clause </w:t>
      </w:r>
      <w:r w:rsidR="006F4A27" w:rsidRPr="00BD29FD">
        <w:rPr>
          <w:rFonts w:cs="Arial"/>
          <w:sz w:val="16"/>
          <w:szCs w:val="16"/>
        </w:rPr>
        <w:fldChar w:fldCharType="begin"/>
      </w:r>
      <w:r w:rsidR="006F4A27" w:rsidRPr="00BD29FD">
        <w:rPr>
          <w:rFonts w:cs="Arial"/>
          <w:sz w:val="16"/>
          <w:szCs w:val="16"/>
        </w:rPr>
        <w:instrText xml:space="preserve"> REF _Ref83721359 \r \h </w:instrText>
      </w:r>
      <w:r w:rsidR="008A02D3" w:rsidRPr="00BD29FD">
        <w:rPr>
          <w:rFonts w:cs="Arial"/>
          <w:sz w:val="16"/>
          <w:szCs w:val="16"/>
        </w:rPr>
        <w:instrText xml:space="preserve"> \* MERGEFORMAT </w:instrText>
      </w:r>
      <w:r w:rsidR="006F4A27" w:rsidRPr="00BD29FD">
        <w:rPr>
          <w:rFonts w:cs="Arial"/>
          <w:sz w:val="16"/>
          <w:szCs w:val="16"/>
        </w:rPr>
      </w:r>
      <w:r w:rsidR="006F4A27" w:rsidRPr="00BD29FD">
        <w:rPr>
          <w:rFonts w:cs="Arial"/>
          <w:sz w:val="16"/>
          <w:szCs w:val="16"/>
        </w:rPr>
        <w:fldChar w:fldCharType="separate"/>
      </w:r>
      <w:r w:rsidR="002A4BC5">
        <w:rPr>
          <w:rFonts w:cs="Arial"/>
          <w:sz w:val="16"/>
          <w:szCs w:val="16"/>
        </w:rPr>
        <w:t>16.2(f)</w:t>
      </w:r>
      <w:r w:rsidR="006F4A27" w:rsidRPr="00BD29FD">
        <w:rPr>
          <w:rFonts w:cs="Arial"/>
          <w:sz w:val="16"/>
          <w:szCs w:val="16"/>
        </w:rPr>
        <w:fldChar w:fldCharType="end"/>
      </w:r>
      <w:r w:rsidRPr="00BD29FD">
        <w:rPr>
          <w:rFonts w:cs="Arial"/>
          <w:sz w:val="16"/>
          <w:szCs w:val="16"/>
        </w:rPr>
        <w:t xml:space="preserve"> </w:t>
      </w:r>
      <w:r w:rsidR="006F4A27" w:rsidRPr="00BD29FD">
        <w:rPr>
          <w:rFonts w:cs="Arial"/>
          <w:sz w:val="16"/>
          <w:szCs w:val="16"/>
        </w:rPr>
        <w:t>(</w:t>
      </w:r>
      <w:r w:rsidRPr="00BD29FD">
        <w:rPr>
          <w:rFonts w:cs="Arial"/>
          <w:sz w:val="16"/>
          <w:szCs w:val="16"/>
        </w:rPr>
        <w:t>or the Supplier reasonably believes that the Customer is about to become subject to any of them</w:t>
      </w:r>
      <w:r w:rsidR="006F4A27" w:rsidRPr="00BD29FD">
        <w:rPr>
          <w:rFonts w:cs="Arial"/>
          <w:sz w:val="16"/>
          <w:szCs w:val="16"/>
        </w:rPr>
        <w:t>)</w:t>
      </w:r>
      <w:r w:rsidRPr="00BD29FD">
        <w:rPr>
          <w:rFonts w:cs="Arial"/>
          <w:sz w:val="16"/>
          <w:szCs w:val="16"/>
        </w:rPr>
        <w:t>.</w:t>
      </w:r>
      <w:bookmarkEnd w:id="145"/>
    </w:p>
    <w:p w14:paraId="0FD75A90" w14:textId="77777777" w:rsidR="00616194" w:rsidRPr="00BD29FD" w:rsidRDefault="00195D0F" w:rsidP="008670B9">
      <w:pPr>
        <w:pStyle w:val="Level1Heading"/>
        <w:tabs>
          <w:tab w:val="clear" w:pos="720"/>
          <w:tab w:val="left" w:pos="426"/>
        </w:tabs>
        <w:spacing w:before="0" w:line="180" w:lineRule="atLeast"/>
        <w:ind w:left="-284" w:right="-330" w:hanging="426"/>
        <w:rPr>
          <w:rFonts w:ascii="Arial" w:hAnsi="Arial" w:cs="Arial"/>
          <w:sz w:val="16"/>
          <w:szCs w:val="16"/>
        </w:rPr>
      </w:pPr>
      <w:bookmarkStart w:id="146" w:name="_Toc256000014"/>
      <w:bookmarkStart w:id="147" w:name="_Ref_a506318"/>
      <w:r w:rsidRPr="00BD29FD">
        <w:rPr>
          <w:rFonts w:ascii="Arial" w:hAnsi="Arial" w:cs="Arial"/>
          <w:sz w:val="16"/>
          <w:szCs w:val="16"/>
        </w:rPr>
        <w:t>Consequences of termination</w:t>
      </w:r>
      <w:bookmarkEnd w:id="146"/>
      <w:bookmarkEnd w:id="147"/>
    </w:p>
    <w:p w14:paraId="53B9F345" w14:textId="77777777" w:rsidR="00616194" w:rsidRPr="00BD29FD" w:rsidRDefault="00195D0F" w:rsidP="008670B9">
      <w:pPr>
        <w:pStyle w:val="Level2Number"/>
        <w:tabs>
          <w:tab w:val="clear" w:pos="720"/>
          <w:tab w:val="left" w:pos="426"/>
        </w:tabs>
        <w:spacing w:before="0" w:after="0" w:line="180" w:lineRule="atLeast"/>
        <w:ind w:left="-284" w:right="-330" w:hanging="426"/>
        <w:rPr>
          <w:rFonts w:cs="Arial"/>
          <w:sz w:val="16"/>
          <w:szCs w:val="16"/>
        </w:rPr>
      </w:pPr>
      <w:bookmarkStart w:id="148" w:name="_Ref_a660795"/>
      <w:r w:rsidRPr="00BD29FD">
        <w:rPr>
          <w:rFonts w:cs="Arial"/>
          <w:sz w:val="16"/>
          <w:szCs w:val="16"/>
        </w:rPr>
        <w:t>On termination of the Contract:</w:t>
      </w:r>
      <w:bookmarkEnd w:id="148"/>
    </w:p>
    <w:p w14:paraId="1FB6774F"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49" w:name="_Ref_a128475"/>
      <w:r w:rsidRPr="00BD29FD">
        <w:rPr>
          <w:rFonts w:cs="Arial"/>
          <w:sz w:val="16"/>
          <w:szCs w:val="16"/>
        </w:rPr>
        <w:t>the Customer shall immediately pay to the Supplier all of the Supplier's outstanding unpaid invoices and interest and, in respect of Services and Goods supplied but for which no invoice has been submitted, the Supplier shall submit an invoice, which shall be payable by the Customer immediately on receipt;</w:t>
      </w:r>
      <w:bookmarkEnd w:id="149"/>
    </w:p>
    <w:p w14:paraId="360BD1FD"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50" w:name="_Ref_a855990"/>
      <w:r w:rsidRPr="00BD29FD">
        <w:rPr>
          <w:rFonts w:cs="Arial"/>
          <w:sz w:val="16"/>
          <w:szCs w:val="16"/>
        </w:rPr>
        <w:t xml:space="preserve">the Customer shall return </w:t>
      </w:r>
      <w:r w:rsidR="006E373E" w:rsidRPr="00BD29FD">
        <w:rPr>
          <w:rFonts w:cs="Arial"/>
          <w:sz w:val="16"/>
          <w:szCs w:val="16"/>
        </w:rPr>
        <w:t>any</w:t>
      </w:r>
      <w:r w:rsidRPr="00BD29FD">
        <w:rPr>
          <w:rFonts w:cs="Arial"/>
          <w:sz w:val="16"/>
          <w:szCs w:val="16"/>
        </w:rPr>
        <w:t xml:space="preserve"> </w:t>
      </w:r>
      <w:r w:rsidR="006E373E" w:rsidRPr="00BD29FD">
        <w:rPr>
          <w:rFonts w:cs="Arial"/>
          <w:sz w:val="16"/>
          <w:szCs w:val="16"/>
        </w:rPr>
        <w:t xml:space="preserve">Goods which have not been fully paid for, and any </w:t>
      </w:r>
      <w:r w:rsidRPr="00BD29FD">
        <w:rPr>
          <w:rFonts w:cs="Arial"/>
          <w:sz w:val="16"/>
          <w:szCs w:val="16"/>
        </w:rPr>
        <w:t xml:space="preserve">Supplier Materials. If the Customer fails to do so, then the Supplier may enter </w:t>
      </w:r>
      <w:r w:rsidR="007F2C33" w:rsidRPr="00BD29FD">
        <w:rPr>
          <w:rFonts w:cs="Arial"/>
          <w:sz w:val="16"/>
          <w:szCs w:val="16"/>
        </w:rPr>
        <w:t>any</w:t>
      </w:r>
      <w:r w:rsidRPr="00BD29FD">
        <w:rPr>
          <w:rFonts w:cs="Arial"/>
          <w:sz w:val="16"/>
          <w:szCs w:val="16"/>
        </w:rPr>
        <w:t xml:space="preserve"> premises </w:t>
      </w:r>
      <w:r w:rsidR="007F2C33" w:rsidRPr="00BD29FD">
        <w:rPr>
          <w:rFonts w:cs="Arial"/>
          <w:sz w:val="16"/>
          <w:szCs w:val="16"/>
        </w:rPr>
        <w:t xml:space="preserve">at which the Goods or Supplier Materials are located </w:t>
      </w:r>
      <w:r w:rsidRPr="00BD29FD">
        <w:rPr>
          <w:rFonts w:cs="Arial"/>
          <w:sz w:val="16"/>
          <w:szCs w:val="16"/>
        </w:rPr>
        <w:t xml:space="preserve">and take possession of them. Until they have been </w:t>
      </w:r>
      <w:r w:rsidRPr="00BD29FD">
        <w:rPr>
          <w:rFonts w:cs="Arial"/>
          <w:sz w:val="16"/>
          <w:szCs w:val="16"/>
        </w:rPr>
        <w:t>returned, the Customer shall be solely responsible for their safe keeping and will not use them for any purpose not connected with this Contract.</w:t>
      </w:r>
      <w:bookmarkEnd w:id="150"/>
    </w:p>
    <w:p w14:paraId="7E83AAE7" w14:textId="77777777" w:rsidR="00616194" w:rsidRPr="00BD29FD" w:rsidRDefault="007F2C33" w:rsidP="008670B9">
      <w:pPr>
        <w:pStyle w:val="Level2Number"/>
        <w:tabs>
          <w:tab w:val="clear" w:pos="720"/>
          <w:tab w:val="num" w:pos="426"/>
        </w:tabs>
        <w:spacing w:before="0" w:after="0" w:line="180" w:lineRule="atLeast"/>
        <w:ind w:left="-284" w:right="-330" w:hanging="426"/>
        <w:rPr>
          <w:rFonts w:cs="Arial"/>
          <w:sz w:val="16"/>
          <w:szCs w:val="16"/>
        </w:rPr>
      </w:pPr>
      <w:bookmarkStart w:id="151" w:name="_Ref_a807985"/>
      <w:r w:rsidRPr="00BD29FD">
        <w:rPr>
          <w:rFonts w:cs="Arial"/>
          <w:sz w:val="16"/>
          <w:szCs w:val="16"/>
        </w:rPr>
        <w:t xml:space="preserve">Termination </w:t>
      </w:r>
      <w:r w:rsidR="00195D0F" w:rsidRPr="00BD29FD">
        <w:rPr>
          <w:rFonts w:cs="Arial"/>
          <w:sz w:val="16"/>
          <w:szCs w:val="16"/>
        </w:rPr>
        <w:t>or expiry of the Contract shall not affect any rights, remedies, obligations and liabilities of the parties that have accrued</w:t>
      </w:r>
      <w:r w:rsidRPr="00BD29FD">
        <w:rPr>
          <w:rFonts w:cs="Arial"/>
          <w:sz w:val="16"/>
          <w:szCs w:val="16"/>
        </w:rPr>
        <w:t xml:space="preserve"> up to the date of termination </w:t>
      </w:r>
      <w:r w:rsidR="00195D0F" w:rsidRPr="00BD29FD">
        <w:rPr>
          <w:rFonts w:cs="Arial"/>
          <w:sz w:val="16"/>
          <w:szCs w:val="16"/>
        </w:rPr>
        <w:t xml:space="preserve">or expiry, including the right to claim damages in respect of any breach of the Contract which existed at or </w:t>
      </w:r>
      <w:r w:rsidRPr="00BD29FD">
        <w:rPr>
          <w:rFonts w:cs="Arial"/>
          <w:sz w:val="16"/>
          <w:szCs w:val="16"/>
        </w:rPr>
        <w:t xml:space="preserve">before the date of termination </w:t>
      </w:r>
      <w:r w:rsidR="00195D0F" w:rsidRPr="00BD29FD">
        <w:rPr>
          <w:rFonts w:cs="Arial"/>
          <w:sz w:val="16"/>
          <w:szCs w:val="16"/>
        </w:rPr>
        <w:t>or expiry.</w:t>
      </w:r>
      <w:bookmarkEnd w:id="151"/>
    </w:p>
    <w:p w14:paraId="1C405183" w14:textId="77777777"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52" w:name="_Ref_a490411"/>
      <w:r w:rsidRPr="00BD29FD">
        <w:rPr>
          <w:rFonts w:cs="Arial"/>
          <w:sz w:val="16"/>
          <w:szCs w:val="16"/>
        </w:rPr>
        <w:t>Any provision of the Contract that expressly or by implication is intended to have effe</w:t>
      </w:r>
      <w:r w:rsidR="007F2C33" w:rsidRPr="00BD29FD">
        <w:rPr>
          <w:rFonts w:cs="Arial"/>
          <w:sz w:val="16"/>
          <w:szCs w:val="16"/>
        </w:rPr>
        <w:t>ct after termination or expiry</w:t>
      </w:r>
      <w:r w:rsidRPr="00BD29FD">
        <w:rPr>
          <w:rFonts w:cs="Arial"/>
          <w:sz w:val="16"/>
          <w:szCs w:val="16"/>
        </w:rPr>
        <w:t xml:space="preserve"> shall continue in full force and effect.</w:t>
      </w:r>
      <w:bookmarkEnd w:id="152"/>
    </w:p>
    <w:p w14:paraId="6A83D026"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bookmarkStart w:id="153" w:name="_Toc256000015"/>
      <w:bookmarkStart w:id="154" w:name="_Ref_a872330"/>
      <w:r w:rsidRPr="00BD29FD">
        <w:rPr>
          <w:rFonts w:ascii="Arial" w:hAnsi="Arial" w:cs="Arial"/>
          <w:sz w:val="16"/>
          <w:szCs w:val="16"/>
        </w:rPr>
        <w:t>Force majeure</w:t>
      </w:r>
      <w:bookmarkEnd w:id="153"/>
      <w:bookmarkEnd w:id="154"/>
    </w:p>
    <w:p w14:paraId="5DD53F88" w14:textId="77777777" w:rsidR="00084822" w:rsidRPr="00BD29FD" w:rsidRDefault="00084822" w:rsidP="008670B9">
      <w:pPr>
        <w:pStyle w:val="Level2Number"/>
        <w:tabs>
          <w:tab w:val="clear" w:pos="720"/>
          <w:tab w:val="num" w:pos="426"/>
        </w:tabs>
        <w:spacing w:before="0" w:after="0" w:line="180" w:lineRule="atLeast"/>
        <w:ind w:left="-284" w:right="-330" w:hanging="426"/>
        <w:rPr>
          <w:rFonts w:cs="Arial"/>
          <w:sz w:val="16"/>
          <w:szCs w:val="16"/>
        </w:rPr>
      </w:pPr>
      <w:bookmarkStart w:id="155" w:name="_Ref_a635755"/>
      <w:r w:rsidRPr="00BD29FD">
        <w:rPr>
          <w:rFonts w:cs="Arial"/>
          <w:b/>
          <w:bCs/>
          <w:sz w:val="16"/>
          <w:szCs w:val="16"/>
        </w:rPr>
        <w:t>Force Majeure Event</w:t>
      </w:r>
      <w:r w:rsidRPr="00BD29FD">
        <w:rPr>
          <w:rFonts w:cs="Arial"/>
          <w:sz w:val="16"/>
          <w:szCs w:val="16"/>
        </w:rPr>
        <w:t xml:space="preserve"> means any circumstance not within the Supplier’s reasonable control including, without limitation</w:t>
      </w:r>
      <w:bookmarkStart w:id="156" w:name="_Ref_a233827"/>
      <w:bookmarkEnd w:id="156"/>
      <w:r w:rsidRPr="00BD29FD">
        <w:rPr>
          <w:rFonts w:cs="Arial"/>
          <w:sz w:val="16"/>
          <w:szCs w:val="16"/>
        </w:rPr>
        <w:t xml:space="preserve"> acts of God, flood, drought, earthquake or other natural disaster;</w:t>
      </w:r>
      <w:bookmarkStart w:id="157" w:name="_Ref_a208161"/>
      <w:bookmarkStart w:id="158" w:name="ElPgBr18"/>
      <w:bookmarkEnd w:id="157"/>
      <w:bookmarkEnd w:id="158"/>
      <w:r w:rsidRPr="00BD29FD">
        <w:rPr>
          <w:rFonts w:cs="Arial"/>
          <w:sz w:val="16"/>
          <w:szCs w:val="16"/>
        </w:rPr>
        <w:t xml:space="preserve"> </w:t>
      </w:r>
      <w:bookmarkStart w:id="159" w:name="_Hlk69725115"/>
      <w:r w:rsidRPr="00BD29FD">
        <w:rPr>
          <w:rFonts w:cs="Arial"/>
          <w:sz w:val="16"/>
          <w:szCs w:val="16"/>
        </w:rPr>
        <w:t>epidemic or pandemic</w:t>
      </w:r>
      <w:bookmarkEnd w:id="159"/>
      <w:r w:rsidRPr="00BD29FD">
        <w:rPr>
          <w:rFonts w:cs="Arial"/>
          <w:sz w:val="16"/>
          <w:szCs w:val="16"/>
        </w:rPr>
        <w:t>;</w:t>
      </w:r>
      <w:bookmarkStart w:id="160" w:name="_Ref_a396671"/>
      <w:bookmarkEnd w:id="160"/>
      <w:r w:rsidRPr="00BD29FD">
        <w:rPr>
          <w:rFonts w:cs="Arial"/>
          <w:sz w:val="16"/>
          <w:szCs w:val="16"/>
        </w:rPr>
        <w:t xml:space="preserve"> </w:t>
      </w:r>
      <w:bookmarkStart w:id="161" w:name="_Hlk69725128"/>
      <w:r w:rsidRPr="00BD29FD">
        <w:rPr>
          <w:rFonts w:cs="Arial"/>
          <w:sz w:val="16"/>
          <w:szCs w:val="16"/>
        </w:rPr>
        <w:t>terrorist attack, civil war, civil commotion or riots</w:t>
      </w:r>
      <w:bookmarkEnd w:id="161"/>
      <w:r w:rsidRPr="00BD29FD">
        <w:rPr>
          <w:rFonts w:cs="Arial"/>
          <w:sz w:val="16"/>
          <w:szCs w:val="16"/>
        </w:rPr>
        <w:t xml:space="preserve">, war, threat of or preparation for war, armed conflict, </w:t>
      </w:r>
      <w:bookmarkStart w:id="162" w:name="_Hlk69725154"/>
      <w:r w:rsidRPr="00BD29FD">
        <w:rPr>
          <w:rFonts w:cs="Arial"/>
          <w:sz w:val="16"/>
          <w:szCs w:val="16"/>
        </w:rPr>
        <w:t>imposition of sanctions, embargo, or breaking off of diplomatic relations</w:t>
      </w:r>
      <w:bookmarkEnd w:id="162"/>
      <w:r w:rsidRPr="00BD29FD">
        <w:rPr>
          <w:rFonts w:cs="Arial"/>
          <w:sz w:val="16"/>
          <w:szCs w:val="16"/>
        </w:rPr>
        <w:t>;</w:t>
      </w:r>
      <w:bookmarkStart w:id="163" w:name="_Ref_a878418"/>
      <w:bookmarkEnd w:id="163"/>
      <w:r w:rsidRPr="00BD29FD">
        <w:rPr>
          <w:rFonts w:cs="Arial"/>
          <w:sz w:val="16"/>
          <w:szCs w:val="16"/>
        </w:rPr>
        <w:t xml:space="preserve"> </w:t>
      </w:r>
      <w:bookmarkStart w:id="164" w:name="_Hlk69725173"/>
      <w:r w:rsidRPr="00BD29FD">
        <w:rPr>
          <w:rFonts w:cs="Arial"/>
          <w:sz w:val="16"/>
          <w:szCs w:val="16"/>
        </w:rPr>
        <w:t xml:space="preserve">nuclear, chemical or biological contamination </w:t>
      </w:r>
      <w:bookmarkEnd w:id="164"/>
      <w:r w:rsidRPr="00BD29FD">
        <w:rPr>
          <w:rFonts w:cs="Arial"/>
          <w:sz w:val="16"/>
          <w:szCs w:val="16"/>
        </w:rPr>
        <w:t>or sonic boom;</w:t>
      </w:r>
      <w:bookmarkStart w:id="165" w:name="_Ref_a117010"/>
      <w:bookmarkEnd w:id="165"/>
      <w:r w:rsidRPr="00BD29FD">
        <w:rPr>
          <w:rFonts w:cs="Arial"/>
          <w:sz w:val="16"/>
          <w:szCs w:val="16"/>
        </w:rPr>
        <w:t xml:space="preserve"> any law or any action taken by a government or public authority, including without limitation imposing an export or import restriction, quota or prohibition, or failing to grant a necessary licence or consent;</w:t>
      </w:r>
      <w:bookmarkStart w:id="166" w:name="_Ref_a904053"/>
      <w:bookmarkEnd w:id="166"/>
      <w:r w:rsidRPr="00BD29FD">
        <w:rPr>
          <w:rFonts w:cs="Arial"/>
          <w:sz w:val="16"/>
          <w:szCs w:val="16"/>
        </w:rPr>
        <w:t xml:space="preserve"> collapse of buildings, fire, explosion or accident;</w:t>
      </w:r>
      <w:bookmarkStart w:id="167" w:name="_Ref_a661215"/>
      <w:bookmarkEnd w:id="167"/>
      <w:r w:rsidRPr="00BD29FD">
        <w:rPr>
          <w:rFonts w:cs="Arial"/>
          <w:sz w:val="16"/>
          <w:szCs w:val="16"/>
        </w:rPr>
        <w:t xml:space="preserve"> any </w:t>
      </w:r>
      <w:bookmarkStart w:id="168" w:name="_Hlk69725212"/>
      <w:r w:rsidRPr="00BD29FD">
        <w:rPr>
          <w:rFonts w:cs="Arial"/>
          <w:sz w:val="16"/>
          <w:szCs w:val="16"/>
        </w:rPr>
        <w:t>labour or trade dispute, strikes, industrial action or lockouts;</w:t>
      </w:r>
      <w:bookmarkStart w:id="169" w:name="_Ref_a298442"/>
      <w:bookmarkEnd w:id="169"/>
      <w:r w:rsidRPr="00BD29FD">
        <w:rPr>
          <w:rFonts w:cs="Arial"/>
          <w:sz w:val="16"/>
          <w:szCs w:val="16"/>
        </w:rPr>
        <w:t xml:space="preserve"> non-performance by suppliers or subcontractors; and</w:t>
      </w:r>
      <w:bookmarkStart w:id="170" w:name="_Ref_a404888"/>
      <w:bookmarkEnd w:id="170"/>
      <w:r w:rsidRPr="00BD29FD">
        <w:rPr>
          <w:rFonts w:cs="Arial"/>
          <w:sz w:val="16"/>
          <w:szCs w:val="16"/>
        </w:rPr>
        <w:t xml:space="preserve"> interruption or failure of utility service</w:t>
      </w:r>
      <w:bookmarkEnd w:id="168"/>
      <w:r w:rsidRPr="00BD29FD">
        <w:rPr>
          <w:rFonts w:cs="Arial"/>
          <w:sz w:val="16"/>
          <w:szCs w:val="16"/>
        </w:rPr>
        <w:t>.</w:t>
      </w:r>
    </w:p>
    <w:p w14:paraId="7AFF3BA7" w14:textId="45735E51" w:rsidR="009635F7" w:rsidRPr="00BD29FD" w:rsidRDefault="009635F7" w:rsidP="008670B9">
      <w:pPr>
        <w:pStyle w:val="Level2Number"/>
        <w:tabs>
          <w:tab w:val="clear" w:pos="720"/>
          <w:tab w:val="num" w:pos="426"/>
        </w:tabs>
        <w:spacing w:before="0" w:after="0" w:line="180" w:lineRule="atLeast"/>
        <w:ind w:left="-284" w:right="-330" w:hanging="426"/>
        <w:rPr>
          <w:rFonts w:cs="Arial"/>
          <w:sz w:val="16"/>
          <w:szCs w:val="16"/>
        </w:rPr>
      </w:pPr>
      <w:bookmarkStart w:id="171" w:name="_Toc256000016"/>
      <w:bookmarkStart w:id="172" w:name="_Ref_a1037233"/>
      <w:bookmarkEnd w:id="155"/>
      <w:r w:rsidRPr="00BD29FD">
        <w:rPr>
          <w:rFonts w:cs="Arial"/>
          <w:sz w:val="16"/>
          <w:szCs w:val="16"/>
        </w:rPr>
        <w:t>The Supplier shall not be in breach of the Contract nor liable for delay in performing or failure to perform, any of its obligations under the Contract if such delay or failure result</w:t>
      </w:r>
      <w:r w:rsidR="001A0039">
        <w:rPr>
          <w:rFonts w:cs="Arial"/>
          <w:sz w:val="16"/>
          <w:szCs w:val="16"/>
        </w:rPr>
        <w:t>s</w:t>
      </w:r>
      <w:r w:rsidRPr="00BD29FD">
        <w:rPr>
          <w:rFonts w:cs="Arial"/>
          <w:sz w:val="16"/>
          <w:szCs w:val="16"/>
        </w:rPr>
        <w:t xml:space="preserve"> from a </w:t>
      </w:r>
      <w:r w:rsidRPr="00BD29FD">
        <w:rPr>
          <w:rFonts w:cs="Arial"/>
          <w:bCs/>
          <w:sz w:val="16"/>
          <w:szCs w:val="16"/>
        </w:rPr>
        <w:t>Force Majeure Event</w:t>
      </w:r>
      <w:r w:rsidRPr="00BD29FD">
        <w:rPr>
          <w:rFonts w:cs="Arial"/>
          <w:sz w:val="16"/>
          <w:szCs w:val="16"/>
        </w:rPr>
        <w:t>. In such circumstances the time for performance shall be extended by a period equivalent to the period during which performance of the obligation has been delayed or failed to be performed. If the period of delay or non-performance continues for 3 months, either party may terminate the Contract by giving 14 days’ written notice to the affected party</w:t>
      </w:r>
      <w:r>
        <w:rPr>
          <w:rFonts w:cs="Arial"/>
          <w:sz w:val="16"/>
          <w:szCs w:val="16"/>
        </w:rPr>
        <w:t>.</w:t>
      </w:r>
    </w:p>
    <w:p w14:paraId="066B340E" w14:textId="77777777" w:rsidR="00616194" w:rsidRPr="00BD29FD" w:rsidRDefault="00195D0F" w:rsidP="008670B9">
      <w:pPr>
        <w:pStyle w:val="Level1Heading"/>
        <w:tabs>
          <w:tab w:val="clear" w:pos="720"/>
          <w:tab w:val="num" w:pos="426"/>
        </w:tabs>
        <w:spacing w:before="0" w:line="180" w:lineRule="atLeast"/>
        <w:ind w:left="-284" w:right="-330" w:hanging="426"/>
        <w:rPr>
          <w:rFonts w:ascii="Arial" w:hAnsi="Arial" w:cs="Arial"/>
          <w:sz w:val="16"/>
          <w:szCs w:val="16"/>
        </w:rPr>
      </w:pPr>
      <w:r w:rsidRPr="00BD29FD">
        <w:rPr>
          <w:rFonts w:ascii="Arial" w:hAnsi="Arial" w:cs="Arial"/>
          <w:sz w:val="16"/>
          <w:szCs w:val="16"/>
        </w:rPr>
        <w:t>General</w:t>
      </w:r>
      <w:bookmarkEnd w:id="171"/>
      <w:bookmarkEnd w:id="172"/>
    </w:p>
    <w:p w14:paraId="1F823D28" w14:textId="7557BD23"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73" w:name="_Ref_a489894"/>
      <w:r w:rsidRPr="00BD29FD">
        <w:rPr>
          <w:rFonts w:cs="Arial"/>
          <w:b/>
          <w:sz w:val="16"/>
          <w:szCs w:val="16"/>
        </w:rPr>
        <w:t>Assignment and other dealings</w:t>
      </w:r>
      <w:bookmarkEnd w:id="173"/>
      <w:r w:rsidR="00DD4DEA" w:rsidRPr="00BD29FD">
        <w:rPr>
          <w:rFonts w:cs="Arial"/>
          <w:b/>
          <w:sz w:val="16"/>
          <w:szCs w:val="16"/>
        </w:rPr>
        <w:t>.</w:t>
      </w:r>
      <w:r w:rsidR="00DD4DEA" w:rsidRPr="00BD29FD">
        <w:rPr>
          <w:rFonts w:cs="Arial"/>
          <w:sz w:val="16"/>
          <w:szCs w:val="16"/>
        </w:rPr>
        <w:t xml:space="preserve"> (a) The Supplier may at any time assign, mortgage, charge, subcontract, delegate, declare a trust over or deal in any other manner with any or all of its rights and obligations under the Contract. (b) The Customer shall not assign, transfer, mortgage, charge, subcontract, delegate, declare a trust over or deal in any other manner with any of its rights and obligations under the Contract without the prior written consent of the Supplier. </w:t>
      </w:r>
    </w:p>
    <w:p w14:paraId="20A55559" w14:textId="288BCBE0"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74" w:name="_Ref_a714202"/>
      <w:r w:rsidRPr="00BD29FD">
        <w:rPr>
          <w:rFonts w:cs="Arial"/>
          <w:b/>
          <w:sz w:val="16"/>
          <w:szCs w:val="16"/>
        </w:rPr>
        <w:t>Notices</w:t>
      </w:r>
      <w:bookmarkEnd w:id="174"/>
    </w:p>
    <w:p w14:paraId="16406E2D" w14:textId="77777777" w:rsidR="009635F7" w:rsidRPr="00BD29FD" w:rsidRDefault="009635F7" w:rsidP="008670B9">
      <w:pPr>
        <w:pStyle w:val="Level3Number"/>
        <w:tabs>
          <w:tab w:val="clear" w:pos="1701"/>
          <w:tab w:val="num" w:pos="851"/>
        </w:tabs>
        <w:spacing w:before="0" w:after="0" w:line="180" w:lineRule="atLeast"/>
        <w:ind w:left="-284" w:right="-330" w:hanging="425"/>
        <w:rPr>
          <w:rFonts w:cs="Arial"/>
          <w:sz w:val="16"/>
          <w:szCs w:val="16"/>
        </w:rPr>
      </w:pPr>
      <w:bookmarkStart w:id="175" w:name="_Ref_a413247"/>
      <w:r w:rsidRPr="00BD29FD">
        <w:rPr>
          <w:rFonts w:cs="Arial"/>
          <w:sz w:val="16"/>
          <w:szCs w:val="16"/>
        </w:rPr>
        <w:t>Any notice given to a party under or in connection with the Contract shall be in writing and shall be (a) delivered by hand or by pre-paid first-class post or other next working day delivery service or airmail at its registered office; or (b) sent by email to the address notified for such purposes (with a copy to follow by first-class post). Any notice shall be deemed to have been received:</w:t>
      </w:r>
    </w:p>
    <w:p w14:paraId="6D93585A" w14:textId="77777777" w:rsidR="00AF0FC1" w:rsidRPr="00BD29FD" w:rsidRDefault="00AF0FC1" w:rsidP="008670B9">
      <w:pPr>
        <w:pStyle w:val="Level4Number"/>
        <w:tabs>
          <w:tab w:val="clear" w:pos="2268"/>
          <w:tab w:val="num" w:pos="1276"/>
        </w:tabs>
        <w:spacing w:before="0" w:after="0" w:line="180" w:lineRule="atLeast"/>
        <w:ind w:left="-284" w:right="-330" w:hanging="425"/>
        <w:rPr>
          <w:rFonts w:cs="Arial"/>
          <w:sz w:val="16"/>
          <w:szCs w:val="16"/>
        </w:rPr>
      </w:pPr>
      <w:r w:rsidRPr="00BD29FD">
        <w:rPr>
          <w:rFonts w:cs="Arial"/>
          <w:sz w:val="16"/>
          <w:szCs w:val="16"/>
        </w:rPr>
        <w:t>if delivered by hand, on signature of a delivery receipt or at the time the notice is left at the proper address;</w:t>
      </w:r>
    </w:p>
    <w:p w14:paraId="48B163F7" w14:textId="77777777" w:rsidR="00AF0FC1" w:rsidRPr="00BD29FD" w:rsidRDefault="00AF0FC1" w:rsidP="008670B9">
      <w:pPr>
        <w:pStyle w:val="Level4Number"/>
        <w:tabs>
          <w:tab w:val="clear" w:pos="2268"/>
          <w:tab w:val="num" w:pos="1276"/>
        </w:tabs>
        <w:spacing w:before="0" w:after="0" w:line="180" w:lineRule="atLeast"/>
        <w:ind w:left="-284" w:right="-330" w:hanging="425"/>
        <w:rPr>
          <w:rFonts w:cs="Arial"/>
          <w:sz w:val="16"/>
          <w:szCs w:val="16"/>
        </w:rPr>
      </w:pPr>
      <w:r w:rsidRPr="00BD29FD">
        <w:rPr>
          <w:rFonts w:cs="Arial"/>
          <w:sz w:val="16"/>
          <w:szCs w:val="16"/>
        </w:rPr>
        <w:t xml:space="preserve">if sent by pre-paid first-class post or other next working day delivery service, at 9.00 am on the second Business Day after posting or at the time recorded by the delivery service; </w:t>
      </w:r>
    </w:p>
    <w:p w14:paraId="5854E175" w14:textId="77777777" w:rsidR="00AF0FC1" w:rsidRPr="00BD29FD" w:rsidRDefault="00AF0FC1" w:rsidP="008670B9">
      <w:pPr>
        <w:pStyle w:val="Level4Number"/>
        <w:tabs>
          <w:tab w:val="clear" w:pos="2268"/>
          <w:tab w:val="num" w:pos="1276"/>
        </w:tabs>
        <w:spacing w:before="0" w:after="0" w:line="180" w:lineRule="atLeast"/>
        <w:ind w:left="-284" w:right="-330" w:hanging="425"/>
        <w:rPr>
          <w:rFonts w:cs="Arial"/>
          <w:sz w:val="16"/>
          <w:szCs w:val="16"/>
        </w:rPr>
      </w:pPr>
      <w:r w:rsidRPr="00BD29FD">
        <w:rPr>
          <w:rFonts w:cs="Arial"/>
          <w:sz w:val="16"/>
          <w:szCs w:val="16"/>
        </w:rPr>
        <w:t>if sent by airmail, at 9.00 am on the fifth Business Day after posting or at the time recorded by the delivery service; and</w:t>
      </w:r>
    </w:p>
    <w:p w14:paraId="4B5A2077" w14:textId="2B2E30D7" w:rsidR="00AF0FC1" w:rsidRPr="00BD29FD" w:rsidRDefault="00AF0FC1" w:rsidP="008670B9">
      <w:pPr>
        <w:pStyle w:val="Level4Number"/>
        <w:tabs>
          <w:tab w:val="clear" w:pos="2268"/>
          <w:tab w:val="num" w:pos="1276"/>
        </w:tabs>
        <w:spacing w:before="0" w:after="0" w:line="180" w:lineRule="atLeast"/>
        <w:ind w:left="-284" w:right="-330" w:hanging="425"/>
        <w:rPr>
          <w:rFonts w:cs="Arial"/>
          <w:sz w:val="16"/>
          <w:szCs w:val="16"/>
        </w:rPr>
      </w:pPr>
      <w:bookmarkStart w:id="176" w:name="_Ref83722455"/>
      <w:r w:rsidRPr="00BD29FD">
        <w:rPr>
          <w:rFonts w:cs="Arial"/>
          <w:sz w:val="16"/>
          <w:szCs w:val="16"/>
        </w:rPr>
        <w:t xml:space="preserve">if sent by email, at the time of transmission, or, if this time falls outside business hours in the place of receipt, when business hours resume. In this clause </w:t>
      </w:r>
      <w:r w:rsidR="00661178" w:rsidRPr="00BD29FD">
        <w:rPr>
          <w:rFonts w:cs="Arial"/>
          <w:sz w:val="16"/>
          <w:szCs w:val="16"/>
        </w:rPr>
        <w:fldChar w:fldCharType="begin"/>
      </w:r>
      <w:r w:rsidR="00661178" w:rsidRPr="00BD29FD">
        <w:rPr>
          <w:rFonts w:cs="Arial"/>
          <w:sz w:val="16"/>
          <w:szCs w:val="16"/>
        </w:rPr>
        <w:instrText xml:space="preserve"> REF _Ref83722455 \w \h </w:instrText>
      </w:r>
      <w:r w:rsidR="008A02D3" w:rsidRPr="00BD29FD">
        <w:rPr>
          <w:rFonts w:cs="Arial"/>
          <w:sz w:val="16"/>
          <w:szCs w:val="16"/>
        </w:rPr>
        <w:instrText xml:space="preserve"> \* MERGEFORMAT </w:instrText>
      </w:r>
      <w:r w:rsidR="00661178" w:rsidRPr="00BD29FD">
        <w:rPr>
          <w:rFonts w:cs="Arial"/>
          <w:sz w:val="16"/>
          <w:szCs w:val="16"/>
        </w:rPr>
      </w:r>
      <w:r w:rsidR="00661178" w:rsidRPr="00BD29FD">
        <w:rPr>
          <w:rFonts w:cs="Arial"/>
          <w:sz w:val="16"/>
          <w:szCs w:val="16"/>
        </w:rPr>
        <w:fldChar w:fldCharType="separate"/>
      </w:r>
      <w:r w:rsidR="002A4BC5">
        <w:rPr>
          <w:rFonts w:cs="Arial"/>
          <w:sz w:val="16"/>
          <w:szCs w:val="16"/>
        </w:rPr>
        <w:t>19.2(a)(iv)</w:t>
      </w:r>
      <w:r w:rsidR="00661178" w:rsidRPr="00BD29FD">
        <w:rPr>
          <w:rFonts w:cs="Arial"/>
          <w:sz w:val="16"/>
          <w:szCs w:val="16"/>
        </w:rPr>
        <w:fldChar w:fldCharType="end"/>
      </w:r>
      <w:r w:rsidRPr="00BD29FD">
        <w:rPr>
          <w:rFonts w:cs="Arial"/>
          <w:sz w:val="16"/>
          <w:szCs w:val="16"/>
        </w:rPr>
        <w:t>, business hours means 9.00am to 5.00pm Monday to Friday on a day that is not a public holiday in the place of receipt.</w:t>
      </w:r>
      <w:bookmarkEnd w:id="176"/>
    </w:p>
    <w:p w14:paraId="5B9C62B3" w14:textId="77777777" w:rsidR="00616194" w:rsidRPr="00BD29FD" w:rsidRDefault="00AF0FC1" w:rsidP="008670B9">
      <w:pPr>
        <w:pStyle w:val="Level3Number"/>
        <w:tabs>
          <w:tab w:val="clear" w:pos="1701"/>
          <w:tab w:val="num" w:pos="851"/>
        </w:tabs>
        <w:spacing w:before="0" w:after="0" w:line="180" w:lineRule="atLeast"/>
        <w:ind w:left="-284" w:right="-330" w:hanging="425"/>
        <w:rPr>
          <w:rFonts w:cs="Arial"/>
          <w:sz w:val="16"/>
          <w:szCs w:val="16"/>
        </w:rPr>
      </w:pPr>
      <w:r w:rsidRPr="00BD29FD">
        <w:rPr>
          <w:rFonts w:cs="Arial"/>
          <w:sz w:val="16"/>
          <w:szCs w:val="16"/>
        </w:rPr>
        <w:t>This clause does not apply to the service of any proceedings or other documents in any legal action or, where applicable, any arbitration or other method of dispute resolution</w:t>
      </w:r>
      <w:r w:rsidR="00195D0F" w:rsidRPr="00BD29FD">
        <w:rPr>
          <w:rFonts w:cs="Arial"/>
          <w:sz w:val="16"/>
          <w:szCs w:val="16"/>
        </w:rPr>
        <w:t>.</w:t>
      </w:r>
      <w:bookmarkEnd w:id="175"/>
    </w:p>
    <w:p w14:paraId="01EBFF1C" w14:textId="1C28588E" w:rsidR="00002E96"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77" w:name="_Ref_a547318"/>
      <w:r w:rsidRPr="00BD29FD">
        <w:rPr>
          <w:rFonts w:cs="Arial"/>
          <w:b/>
          <w:sz w:val="16"/>
          <w:szCs w:val="16"/>
        </w:rPr>
        <w:t>Severance</w:t>
      </w:r>
      <w:r w:rsidR="00DD4DEA" w:rsidRPr="00BD29FD">
        <w:rPr>
          <w:rFonts w:cs="Arial"/>
          <w:b/>
          <w:sz w:val="16"/>
          <w:szCs w:val="16"/>
        </w:rPr>
        <w:t xml:space="preserve">. </w:t>
      </w:r>
      <w:r w:rsidR="00DD4DEA" w:rsidRPr="00BD29FD">
        <w:rPr>
          <w:rFonts w:cs="Arial"/>
          <w:sz w:val="16"/>
          <w:szCs w:val="16"/>
        </w:rPr>
        <w:t xml:space="preserve">If any provision or part-provision of the Contract is or becomes invalid, illegal or unenforceable, it shall be deemed deleted, but that shall not affect the validity and enforceability of the rest of the Contract. If any provision or part provision of the Contract is deemed deleted under this clause </w:t>
      </w:r>
      <w:r w:rsidR="00DD4DEA" w:rsidRPr="00BD29FD">
        <w:rPr>
          <w:rFonts w:cs="Arial"/>
          <w:sz w:val="16"/>
          <w:szCs w:val="16"/>
        </w:rPr>
        <w:fldChar w:fldCharType="begin"/>
      </w:r>
      <w:r w:rsidR="00DD4DEA" w:rsidRPr="00BD29FD">
        <w:rPr>
          <w:rFonts w:cs="Arial"/>
          <w:sz w:val="16"/>
          <w:szCs w:val="16"/>
        </w:rPr>
        <w:instrText xml:space="preserve">REF _Ref_a547318 \h \w \* MERGEFORMAT </w:instrText>
      </w:r>
      <w:r w:rsidR="00DD4DEA" w:rsidRPr="00BD29FD">
        <w:rPr>
          <w:rFonts w:cs="Arial"/>
          <w:sz w:val="16"/>
          <w:szCs w:val="16"/>
        </w:rPr>
      </w:r>
      <w:r w:rsidR="00DD4DEA" w:rsidRPr="00BD29FD">
        <w:rPr>
          <w:rFonts w:cs="Arial"/>
          <w:sz w:val="16"/>
          <w:szCs w:val="16"/>
        </w:rPr>
        <w:fldChar w:fldCharType="separate"/>
      </w:r>
      <w:r w:rsidR="002A4BC5">
        <w:rPr>
          <w:rFonts w:cs="Arial"/>
          <w:sz w:val="16"/>
          <w:szCs w:val="16"/>
        </w:rPr>
        <w:t>19.3</w:t>
      </w:r>
      <w:r w:rsidR="00DD4DEA" w:rsidRPr="00BD29FD">
        <w:rPr>
          <w:rFonts w:cs="Arial"/>
          <w:sz w:val="16"/>
          <w:szCs w:val="16"/>
        </w:rPr>
        <w:fldChar w:fldCharType="end"/>
      </w:r>
      <w:r w:rsidR="00DD4DEA" w:rsidRPr="00BD29FD">
        <w:rPr>
          <w:rFonts w:cs="Arial"/>
          <w:i/>
          <w:sz w:val="16"/>
          <w:szCs w:val="16"/>
        </w:rPr>
        <w:t xml:space="preserve"> </w:t>
      </w:r>
      <w:r w:rsidR="00DD4DEA" w:rsidRPr="00BD29FD">
        <w:rPr>
          <w:rFonts w:cs="Arial"/>
          <w:sz w:val="16"/>
          <w:szCs w:val="16"/>
        </w:rPr>
        <w:t>the parties shall negotiate in good faith to agree a replacement provision that, to the greatest extent possible, achieves the commercial result of the original provision.</w:t>
      </w:r>
      <w:r w:rsidRPr="00BD29FD">
        <w:rPr>
          <w:rFonts w:cs="Arial"/>
          <w:sz w:val="16"/>
          <w:szCs w:val="16"/>
        </w:rPr>
        <w:t xml:space="preserve"> </w:t>
      </w:r>
    </w:p>
    <w:p w14:paraId="1CEB5E8B" w14:textId="4E9EA3B4" w:rsidR="008C26E0" w:rsidRPr="00BD29FD" w:rsidRDefault="00195D0F" w:rsidP="008670B9">
      <w:pPr>
        <w:pStyle w:val="Level2Number"/>
        <w:tabs>
          <w:tab w:val="clear" w:pos="720"/>
          <w:tab w:val="left" w:pos="426"/>
        </w:tabs>
        <w:spacing w:before="0" w:after="0" w:line="180" w:lineRule="atLeast"/>
        <w:ind w:left="-284" w:right="-330" w:hanging="426"/>
        <w:rPr>
          <w:rFonts w:cs="Arial"/>
          <w:sz w:val="16"/>
          <w:szCs w:val="16"/>
        </w:rPr>
      </w:pPr>
      <w:bookmarkStart w:id="178" w:name="_Ref_a799624"/>
      <w:bookmarkEnd w:id="177"/>
      <w:r w:rsidRPr="00BD29FD">
        <w:rPr>
          <w:rFonts w:cs="Arial"/>
          <w:b/>
          <w:sz w:val="16"/>
          <w:szCs w:val="16"/>
        </w:rPr>
        <w:t>Waiver</w:t>
      </w:r>
      <w:r w:rsidR="00DD4DEA" w:rsidRPr="00BD29FD">
        <w:rPr>
          <w:rFonts w:cs="Arial"/>
          <w:b/>
          <w:sz w:val="16"/>
          <w:szCs w:val="16"/>
        </w:rPr>
        <w:t>.</w:t>
      </w:r>
      <w:r w:rsidRPr="00BD29FD">
        <w:rPr>
          <w:rFonts w:cs="Arial"/>
          <w:sz w:val="16"/>
          <w:szCs w:val="16"/>
        </w:rPr>
        <w:t xml:space="preserve"> </w:t>
      </w:r>
      <w:r w:rsidR="00DD4DEA" w:rsidRPr="00BD29FD">
        <w:rPr>
          <w:rFonts w:cs="Arial"/>
          <w:sz w:val="16"/>
          <w:szCs w:val="16"/>
        </w:rPr>
        <w:t>No failure or delay by a party to exercise any right or remedy provided under the Contract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21BB4D27" w14:textId="0A35E8A4" w:rsidR="008C26E0"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79" w:name="_Ref_a807714"/>
      <w:bookmarkEnd w:id="178"/>
      <w:r w:rsidRPr="00BD29FD">
        <w:rPr>
          <w:rFonts w:cs="Arial"/>
          <w:b/>
          <w:sz w:val="16"/>
          <w:szCs w:val="16"/>
        </w:rPr>
        <w:t>No partnership or agency</w:t>
      </w:r>
      <w:r w:rsidR="00DD4DEA" w:rsidRPr="00BD29FD">
        <w:rPr>
          <w:rFonts w:cs="Arial"/>
          <w:b/>
          <w:sz w:val="16"/>
          <w:szCs w:val="16"/>
        </w:rPr>
        <w:t xml:space="preserve">. </w:t>
      </w:r>
      <w:r w:rsidR="00DD4DEA" w:rsidRPr="00BD29FD">
        <w:rPr>
          <w:rFonts w:cs="Arial"/>
          <w:sz w:val="16"/>
          <w:szCs w:val="16"/>
        </w:rPr>
        <w:t xml:space="preserve">Nothing in the Contract is intended to, or shall be deemed to, establish any partnership or joint venture between the parties, constitute either party the agent of the other, or authorise either party to make or enter into any commitments for or on behalf of the other party. </w:t>
      </w:r>
      <w:r w:rsidRPr="00BD29FD">
        <w:rPr>
          <w:rFonts w:cs="Arial"/>
          <w:b/>
          <w:sz w:val="16"/>
          <w:szCs w:val="16"/>
        </w:rPr>
        <w:t xml:space="preserve"> </w:t>
      </w:r>
    </w:p>
    <w:p w14:paraId="329D8512" w14:textId="298B96EE" w:rsidR="00616194" w:rsidRPr="00BD29FD" w:rsidRDefault="00195D0F" w:rsidP="008670B9">
      <w:pPr>
        <w:pStyle w:val="Level2Number"/>
        <w:tabs>
          <w:tab w:val="clear" w:pos="720"/>
          <w:tab w:val="num" w:pos="426"/>
        </w:tabs>
        <w:spacing w:before="0" w:after="0" w:line="180" w:lineRule="atLeast"/>
        <w:ind w:left="-284" w:right="-330" w:hanging="426"/>
        <w:rPr>
          <w:rFonts w:cs="Arial"/>
          <w:sz w:val="16"/>
          <w:szCs w:val="16"/>
        </w:rPr>
      </w:pPr>
      <w:bookmarkStart w:id="180" w:name="_Ref_a328035"/>
      <w:bookmarkEnd w:id="179"/>
      <w:r w:rsidRPr="00BD29FD">
        <w:rPr>
          <w:rFonts w:cs="Arial"/>
          <w:b/>
          <w:sz w:val="16"/>
          <w:szCs w:val="16"/>
        </w:rPr>
        <w:t>Entire agreement</w:t>
      </w:r>
      <w:bookmarkEnd w:id="180"/>
    </w:p>
    <w:p w14:paraId="6006DA28" w14:textId="77777777"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81" w:name="_Ref_a217401"/>
      <w:r w:rsidRPr="00BD29FD">
        <w:rPr>
          <w:rFonts w:cs="Arial"/>
          <w:sz w:val="16"/>
          <w:szCs w:val="16"/>
        </w:rPr>
        <w:t xml:space="preserve">The Contract constitutes the entire agreement between the parties and supersedes and extinguishes all previous agreements, promises, </w:t>
      </w:r>
      <w:r w:rsidRPr="00BD29FD">
        <w:rPr>
          <w:rFonts w:cs="Arial"/>
          <w:sz w:val="16"/>
          <w:szCs w:val="16"/>
        </w:rPr>
        <w:lastRenderedPageBreak/>
        <w:t>assurances, warranties, representations and understandings between them, whether written or oral, relating to its subject matter.</w:t>
      </w:r>
      <w:bookmarkEnd w:id="181"/>
    </w:p>
    <w:p w14:paraId="01EC097A" w14:textId="2F863B86" w:rsidR="00616194" w:rsidRPr="00BD29FD" w:rsidRDefault="00195D0F" w:rsidP="008670B9">
      <w:pPr>
        <w:pStyle w:val="Level3Number"/>
        <w:tabs>
          <w:tab w:val="clear" w:pos="1701"/>
          <w:tab w:val="num" w:pos="851"/>
        </w:tabs>
        <w:spacing w:before="0" w:after="0" w:line="180" w:lineRule="atLeast"/>
        <w:ind w:left="-284" w:right="-330" w:hanging="425"/>
        <w:rPr>
          <w:rFonts w:cs="Arial"/>
          <w:sz w:val="16"/>
          <w:szCs w:val="16"/>
        </w:rPr>
      </w:pPr>
      <w:bookmarkStart w:id="182" w:name="_Ref_a599992"/>
      <w:r w:rsidRPr="00BD29FD">
        <w:rPr>
          <w:rFonts w:cs="Arial"/>
          <w:sz w:val="16"/>
          <w:szCs w:val="16"/>
        </w:rPr>
        <w:t>Each party acknowledges that in entering into the Contract it does not rely on, and shall have no remedies in respect of</w:t>
      </w:r>
      <w:r w:rsidR="009635F7">
        <w:rPr>
          <w:rFonts w:cs="Arial"/>
          <w:sz w:val="16"/>
          <w:szCs w:val="16"/>
        </w:rPr>
        <w:t>,</w:t>
      </w:r>
      <w:r w:rsidRPr="00BD29FD">
        <w:rPr>
          <w:rFonts w:cs="Arial"/>
          <w:sz w:val="16"/>
          <w:szCs w:val="16"/>
        </w:rPr>
        <w:t xml:space="preserve"> any statement, representation, assurance or warranty (whether made innocently or negligently) that is not set out in the Contract. Each party agrees that it shall have no claim for innocent or negligent misrepresentation or</w:t>
      </w:r>
      <w:r w:rsidR="00651B25" w:rsidRPr="00BD29FD">
        <w:rPr>
          <w:rFonts w:cs="Arial"/>
          <w:sz w:val="16"/>
          <w:szCs w:val="16"/>
        </w:rPr>
        <w:t xml:space="preserve"> </w:t>
      </w:r>
      <w:r w:rsidRPr="00BD29FD">
        <w:rPr>
          <w:rFonts w:cs="Arial"/>
          <w:sz w:val="16"/>
          <w:szCs w:val="16"/>
        </w:rPr>
        <w:t xml:space="preserve">negligent </w:t>
      </w:r>
      <w:r w:rsidR="003C72FD">
        <w:rPr>
          <w:rFonts w:cs="Arial"/>
          <w:sz w:val="16"/>
          <w:szCs w:val="16"/>
        </w:rPr>
        <w:t>misstatement</w:t>
      </w:r>
      <w:r w:rsidR="003C72FD" w:rsidRPr="00BD29FD">
        <w:rPr>
          <w:rFonts w:cs="Arial"/>
          <w:sz w:val="16"/>
          <w:szCs w:val="16"/>
        </w:rPr>
        <w:t xml:space="preserve"> </w:t>
      </w:r>
      <w:r w:rsidRPr="00BD29FD">
        <w:rPr>
          <w:rFonts w:cs="Arial"/>
          <w:sz w:val="16"/>
          <w:szCs w:val="16"/>
        </w:rPr>
        <w:t>based on any statement in the Contract.</w:t>
      </w:r>
      <w:bookmarkEnd w:id="182"/>
    </w:p>
    <w:p w14:paraId="573431BC" w14:textId="024D538D" w:rsidR="00616194" w:rsidRPr="00BD29FD" w:rsidRDefault="00195D0F" w:rsidP="008670B9">
      <w:pPr>
        <w:pStyle w:val="Level2Number"/>
        <w:tabs>
          <w:tab w:val="clear" w:pos="720"/>
          <w:tab w:val="num" w:pos="567"/>
        </w:tabs>
        <w:spacing w:before="0" w:after="0" w:line="180" w:lineRule="atLeast"/>
        <w:ind w:left="-284" w:right="-330" w:hanging="426"/>
        <w:rPr>
          <w:rFonts w:cs="Arial"/>
          <w:sz w:val="16"/>
          <w:szCs w:val="16"/>
        </w:rPr>
      </w:pPr>
      <w:bookmarkStart w:id="183" w:name="_Ref_a237559"/>
      <w:r w:rsidRPr="00BD29FD">
        <w:rPr>
          <w:rFonts w:cs="Arial"/>
          <w:b/>
          <w:sz w:val="16"/>
          <w:szCs w:val="16"/>
        </w:rPr>
        <w:t>Third party rights</w:t>
      </w:r>
      <w:r w:rsidR="00DD4DEA" w:rsidRPr="00BD29FD">
        <w:rPr>
          <w:rFonts w:cs="Arial"/>
          <w:b/>
          <w:sz w:val="16"/>
          <w:szCs w:val="16"/>
        </w:rPr>
        <w:t xml:space="preserve">. </w:t>
      </w:r>
      <w:r w:rsidR="00DD4DEA" w:rsidRPr="00BD29FD">
        <w:rPr>
          <w:rFonts w:cs="Arial"/>
          <w:sz w:val="16"/>
          <w:szCs w:val="16"/>
        </w:rPr>
        <w:t>Unless it expressly states otherwise, the Contract does not give rise to any rights under the Contracts (Rights of Third Parties) Act 1999 to enforce any term of the Contract.</w:t>
      </w:r>
      <w:r w:rsidRPr="00BD29FD">
        <w:rPr>
          <w:rFonts w:cs="Arial"/>
          <w:b/>
          <w:sz w:val="16"/>
          <w:szCs w:val="16"/>
        </w:rPr>
        <w:t xml:space="preserve"> </w:t>
      </w:r>
      <w:bookmarkEnd w:id="183"/>
    </w:p>
    <w:p w14:paraId="7070E635" w14:textId="4D106E36" w:rsidR="00D36D15" w:rsidRPr="00BD29FD" w:rsidRDefault="00195D0F" w:rsidP="008670B9">
      <w:pPr>
        <w:pStyle w:val="Level2Number"/>
        <w:tabs>
          <w:tab w:val="clear" w:pos="720"/>
          <w:tab w:val="num" w:pos="567"/>
        </w:tabs>
        <w:spacing w:before="0" w:after="0" w:line="180" w:lineRule="atLeast"/>
        <w:ind w:left="-284" w:right="-330" w:hanging="426"/>
        <w:rPr>
          <w:rFonts w:cs="Arial"/>
          <w:sz w:val="16"/>
          <w:szCs w:val="16"/>
        </w:rPr>
      </w:pPr>
      <w:bookmarkStart w:id="184" w:name="_Ref_a901295"/>
      <w:r w:rsidRPr="00BD29FD">
        <w:rPr>
          <w:rFonts w:cs="Arial"/>
          <w:b/>
          <w:sz w:val="16"/>
          <w:szCs w:val="16"/>
        </w:rPr>
        <w:t>Variation</w:t>
      </w:r>
      <w:r w:rsidR="00DD4DEA" w:rsidRPr="00BD29FD">
        <w:rPr>
          <w:rFonts w:cs="Arial"/>
          <w:b/>
          <w:sz w:val="16"/>
          <w:szCs w:val="16"/>
        </w:rPr>
        <w:t xml:space="preserve">. </w:t>
      </w:r>
      <w:r w:rsidR="00DD4DEA" w:rsidRPr="00BD29FD">
        <w:rPr>
          <w:rFonts w:cs="Arial"/>
          <w:sz w:val="16"/>
          <w:szCs w:val="16"/>
        </w:rPr>
        <w:t xml:space="preserve">Except as set out in these Conditions, no variation of the Contract shall be effective unless it is agreed in writing and signed by the parties (or their authorised representatives). </w:t>
      </w:r>
      <w:r w:rsidRPr="00BD29FD">
        <w:rPr>
          <w:rFonts w:cs="Arial"/>
          <w:sz w:val="16"/>
          <w:szCs w:val="16"/>
        </w:rPr>
        <w:t xml:space="preserve"> </w:t>
      </w:r>
    </w:p>
    <w:p w14:paraId="209CFC07" w14:textId="5BD43780" w:rsidR="00616194" w:rsidRPr="00BD29FD" w:rsidRDefault="00195D0F" w:rsidP="008670B9">
      <w:pPr>
        <w:pStyle w:val="Level2Number"/>
        <w:tabs>
          <w:tab w:val="clear" w:pos="720"/>
          <w:tab w:val="num" w:pos="567"/>
        </w:tabs>
        <w:spacing w:before="0" w:after="0" w:line="180" w:lineRule="atLeast"/>
        <w:ind w:left="-284" w:right="-330" w:hanging="426"/>
        <w:rPr>
          <w:rFonts w:cs="Arial"/>
          <w:sz w:val="16"/>
          <w:szCs w:val="16"/>
        </w:rPr>
      </w:pPr>
      <w:bookmarkStart w:id="185" w:name="_Ref_a603344"/>
      <w:bookmarkEnd w:id="184"/>
      <w:r w:rsidRPr="00BD29FD">
        <w:rPr>
          <w:rFonts w:cs="Arial"/>
          <w:b/>
          <w:sz w:val="16"/>
          <w:szCs w:val="16"/>
        </w:rPr>
        <w:t>Governing law</w:t>
      </w:r>
      <w:r w:rsidR="00DD4DEA" w:rsidRPr="00BD29FD">
        <w:rPr>
          <w:rFonts w:cs="Arial"/>
          <w:b/>
          <w:sz w:val="16"/>
          <w:szCs w:val="16"/>
        </w:rPr>
        <w:t>.</w:t>
      </w:r>
      <w:r w:rsidRPr="00BD29FD">
        <w:rPr>
          <w:rFonts w:cs="Arial"/>
          <w:sz w:val="16"/>
          <w:szCs w:val="16"/>
        </w:rPr>
        <w:t xml:space="preserve"> </w:t>
      </w:r>
      <w:r w:rsidR="00DD4DEA" w:rsidRPr="00BD29FD">
        <w:rPr>
          <w:rFonts w:cs="Arial"/>
          <w:sz w:val="16"/>
          <w:szCs w:val="16"/>
        </w:rPr>
        <w:t>The Contract and any dispute or claim (including non-contractual disputes or claims) arising out of or in connection with it or its subject matter or formation shall be governed by and construed in accordance with the law of England and Wales</w:t>
      </w:r>
      <w:r w:rsidRPr="00BD29FD">
        <w:rPr>
          <w:rFonts w:cs="Arial"/>
          <w:sz w:val="16"/>
          <w:szCs w:val="16"/>
        </w:rPr>
        <w:t>.</w:t>
      </w:r>
      <w:bookmarkEnd w:id="185"/>
    </w:p>
    <w:p w14:paraId="095F715C" w14:textId="208AD168" w:rsidR="00E06E8C" w:rsidRPr="00BD29FD" w:rsidRDefault="00195D0F" w:rsidP="008670B9">
      <w:pPr>
        <w:pStyle w:val="Level2Number"/>
        <w:tabs>
          <w:tab w:val="clear" w:pos="720"/>
          <w:tab w:val="left" w:pos="567"/>
        </w:tabs>
        <w:spacing w:before="0" w:after="0" w:line="180" w:lineRule="atLeast"/>
        <w:ind w:left="-284" w:right="-330" w:hanging="425"/>
        <w:rPr>
          <w:sz w:val="16"/>
          <w:szCs w:val="16"/>
        </w:rPr>
        <w:sectPr w:rsidR="00E06E8C" w:rsidRPr="00BD29FD" w:rsidSect="008670B9">
          <w:type w:val="continuous"/>
          <w:pgSz w:w="11906" w:h="16838"/>
          <w:pgMar w:top="426" w:right="707" w:bottom="568" w:left="993" w:header="283" w:footer="227" w:gutter="0"/>
          <w:pgNumType w:start="1"/>
          <w:cols w:num="2" w:space="1420"/>
          <w:titlePg/>
          <w:docGrid w:linePitch="360"/>
        </w:sectPr>
      </w:pPr>
      <w:bookmarkStart w:id="186" w:name="_Ref_a126644"/>
      <w:r w:rsidRPr="00BD29FD">
        <w:rPr>
          <w:rFonts w:cs="Arial"/>
          <w:b/>
          <w:sz w:val="16"/>
          <w:szCs w:val="16"/>
        </w:rPr>
        <w:t>Jurisdiction</w:t>
      </w:r>
      <w:r w:rsidR="00DD4DEA" w:rsidRPr="00BD29FD">
        <w:rPr>
          <w:rFonts w:cs="Arial"/>
          <w:b/>
          <w:sz w:val="16"/>
          <w:szCs w:val="16"/>
        </w:rPr>
        <w:t>.</w:t>
      </w:r>
      <w:r w:rsidRPr="00BD29FD">
        <w:rPr>
          <w:rFonts w:cs="Arial"/>
          <w:sz w:val="16"/>
          <w:szCs w:val="16"/>
        </w:rPr>
        <w:t xml:space="preserve"> </w:t>
      </w:r>
      <w:r w:rsidR="00DD4DEA" w:rsidRPr="00BD29FD">
        <w:rPr>
          <w:rFonts w:cs="Arial"/>
          <w:sz w:val="16"/>
          <w:szCs w:val="16"/>
        </w:rPr>
        <w:t>Each party irrevocably agrees that the courts of England and Wales shall have exclusive jurisdiction to settle any dispute or claim (including non-contractual disputes or claims) arising out of or in connection with the Contract or its subject matter or formation</w:t>
      </w:r>
      <w:r w:rsidR="008C4C79" w:rsidRPr="00BD29FD">
        <w:rPr>
          <w:rFonts w:cs="Arial"/>
          <w:sz w:val="16"/>
          <w:szCs w:val="16"/>
        </w:rPr>
        <w:t>.</w:t>
      </w:r>
    </w:p>
    <w:bookmarkEnd w:id="186"/>
    <w:p w14:paraId="5F78CED2" w14:textId="77777777" w:rsidR="00616194" w:rsidRPr="00BD29FD" w:rsidRDefault="00616194" w:rsidP="008670B9">
      <w:pPr>
        <w:spacing w:line="180" w:lineRule="atLeast"/>
        <w:ind w:right="-330"/>
        <w:rPr>
          <w:sz w:val="16"/>
          <w:szCs w:val="16"/>
        </w:rPr>
      </w:pPr>
    </w:p>
    <w:sectPr w:rsidR="00616194" w:rsidRPr="00BD29FD" w:rsidSect="00E06E8C">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A7F22" w14:textId="77777777" w:rsidR="002D537E" w:rsidRDefault="002D537E">
      <w:pPr>
        <w:spacing w:line="240" w:lineRule="auto"/>
      </w:pPr>
      <w:r>
        <w:separator/>
      </w:r>
    </w:p>
  </w:endnote>
  <w:endnote w:type="continuationSeparator" w:id="0">
    <w:p w14:paraId="3FC2F0C1" w14:textId="77777777" w:rsidR="002D537E" w:rsidRDefault="002D537E">
      <w:pPr>
        <w:spacing w:line="240" w:lineRule="auto"/>
      </w:pPr>
      <w:r>
        <w:continuationSeparator/>
      </w:r>
    </w:p>
  </w:endnote>
  <w:endnote w:type="continuationNotice" w:id="1">
    <w:p w14:paraId="369E318A" w14:textId="77777777" w:rsidR="002D537E" w:rsidRDefault="002D53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536685724"/>
      <w:docPartObj>
        <w:docPartGallery w:val="Page Numbers (Bottom of Page)"/>
        <w:docPartUnique/>
      </w:docPartObj>
    </w:sdtPr>
    <w:sdtEndPr>
      <w:rPr>
        <w:noProof/>
        <w:sz w:val="12"/>
        <w:szCs w:val="12"/>
      </w:rPr>
    </w:sdtEndPr>
    <w:sdtContent>
      <w:p w14:paraId="518BEC12" w14:textId="21CEA4ED" w:rsidR="00FA7397" w:rsidRPr="0076771A" w:rsidRDefault="00FA7397" w:rsidP="00195D0F">
        <w:pPr>
          <w:pStyle w:val="Footer"/>
          <w:rPr>
            <w:sz w:val="12"/>
            <w:szCs w:val="12"/>
          </w:rPr>
        </w:pPr>
        <w:r w:rsidRPr="0076771A">
          <w:rPr>
            <w:sz w:val="12"/>
            <w:szCs w:val="12"/>
          </w:rPr>
          <w:fldChar w:fldCharType="begin"/>
        </w:r>
        <w:r w:rsidRPr="0076771A">
          <w:rPr>
            <w:sz w:val="12"/>
            <w:szCs w:val="12"/>
          </w:rPr>
          <w:instrText xml:space="preserve"> PAGE   \* MERGEFORMAT </w:instrText>
        </w:r>
        <w:r w:rsidRPr="0076771A">
          <w:rPr>
            <w:sz w:val="12"/>
            <w:szCs w:val="12"/>
          </w:rPr>
          <w:fldChar w:fldCharType="separate"/>
        </w:r>
        <w:r w:rsidR="00601460" w:rsidRPr="0076771A">
          <w:rPr>
            <w:noProof/>
            <w:sz w:val="12"/>
            <w:szCs w:val="12"/>
          </w:rPr>
          <w:t>6</w:t>
        </w:r>
        <w:r w:rsidRPr="0076771A">
          <w:rPr>
            <w:noProof/>
            <w:sz w:val="12"/>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2F14C" w14:textId="77777777" w:rsidR="002D537E" w:rsidRDefault="002D537E">
      <w:pPr>
        <w:spacing w:line="240" w:lineRule="auto"/>
      </w:pPr>
      <w:r>
        <w:separator/>
      </w:r>
    </w:p>
  </w:footnote>
  <w:footnote w:type="continuationSeparator" w:id="0">
    <w:p w14:paraId="39D72C25" w14:textId="77777777" w:rsidR="002D537E" w:rsidRDefault="002D537E">
      <w:pPr>
        <w:spacing w:line="240" w:lineRule="auto"/>
      </w:pPr>
      <w:r>
        <w:continuationSeparator/>
      </w:r>
    </w:p>
  </w:footnote>
  <w:footnote w:type="continuationNotice" w:id="1">
    <w:p w14:paraId="43436F12" w14:textId="77777777" w:rsidR="002D537E" w:rsidRDefault="002D53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0E26" w14:textId="64C7C705" w:rsidR="005D43F2" w:rsidRPr="005D43F2" w:rsidRDefault="005D43F2" w:rsidP="005D43F2">
    <w:pPr>
      <w:jc w:val="center"/>
      <w:rPr>
        <w:rFonts w:cs="Segoe UI"/>
        <w:b/>
        <w:bCs/>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F815" w14:textId="77777777" w:rsidR="005D43F2" w:rsidRPr="00BD29FD" w:rsidRDefault="005D43F2" w:rsidP="005D43F2">
    <w:pPr>
      <w:jc w:val="center"/>
      <w:rPr>
        <w:rFonts w:cs="Segoe UI"/>
        <w:b/>
        <w:bCs/>
      </w:rPr>
    </w:pPr>
    <w:r w:rsidRPr="00BD29FD">
      <w:rPr>
        <w:rFonts w:cs="Segoe UI"/>
        <w:b/>
        <w:bCs/>
      </w:rPr>
      <w:t>VINK UK LIMITED TERMS AND CONDITIONS OF SUPPLY (BUSINESS CUSTOMERS)</w:t>
    </w:r>
  </w:p>
  <w:p w14:paraId="46FA9A8B" w14:textId="77777777" w:rsidR="005D43F2" w:rsidRDefault="005D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8B2BA5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B1655F"/>
    <w:multiLevelType w:val="multilevel"/>
    <w:tmpl w:val="0FFC7778"/>
    <w:lvl w:ilvl="0">
      <w:start w:val="1"/>
      <w:numFmt w:val="decimal"/>
      <w:lvlText w:val="%1."/>
      <w:lvlJc w:val="left"/>
      <w:pPr>
        <w:ind w:left="171" w:hanging="171"/>
      </w:pPr>
      <w:rPr>
        <w:rFonts w:ascii="Times New Roman" w:eastAsia="Times New Roman" w:hAnsi="Times New Roman" w:cs="Times New Roman" w:hint="default"/>
        <w:b/>
        <w:bCs/>
        <w:w w:val="101"/>
        <w:sz w:val="14"/>
        <w:szCs w:val="14"/>
        <w:lang w:val="en-GB" w:eastAsia="en-GB" w:bidi="en-GB"/>
      </w:rPr>
    </w:lvl>
    <w:lvl w:ilvl="1">
      <w:start w:val="1"/>
      <w:numFmt w:val="decimal"/>
      <w:lvlText w:val="%1.%2"/>
      <w:lvlJc w:val="left"/>
      <w:pPr>
        <w:ind w:left="280" w:hanging="212"/>
      </w:pPr>
      <w:rPr>
        <w:rFonts w:hint="default"/>
        <w:b w:val="0"/>
        <w:bCs/>
        <w:w w:val="101"/>
        <w:sz w:val="14"/>
        <w:szCs w:val="14"/>
        <w:lang w:val="en-GB" w:eastAsia="en-GB" w:bidi="en-GB"/>
      </w:rPr>
    </w:lvl>
    <w:lvl w:ilvl="2">
      <w:start w:val="1"/>
      <w:numFmt w:val="lowerLetter"/>
      <w:lvlText w:val="(%3)"/>
      <w:lvlJc w:val="left"/>
      <w:pPr>
        <w:ind w:left="-183" w:hanging="212"/>
      </w:pPr>
      <w:rPr>
        <w:rFonts w:hint="default"/>
        <w:lang w:val="en-GB" w:eastAsia="en-GB" w:bidi="en-GB"/>
      </w:rPr>
    </w:lvl>
    <w:lvl w:ilvl="3">
      <w:numFmt w:val="bullet"/>
      <w:lvlText w:val="•"/>
      <w:lvlJc w:val="left"/>
      <w:pPr>
        <w:ind w:left="-646" w:hanging="212"/>
      </w:pPr>
      <w:rPr>
        <w:rFonts w:hint="default"/>
        <w:lang w:val="en-GB" w:eastAsia="en-GB" w:bidi="en-GB"/>
      </w:rPr>
    </w:lvl>
    <w:lvl w:ilvl="4">
      <w:numFmt w:val="bullet"/>
      <w:lvlText w:val="•"/>
      <w:lvlJc w:val="left"/>
      <w:pPr>
        <w:ind w:left="-1109" w:hanging="212"/>
      </w:pPr>
      <w:rPr>
        <w:rFonts w:hint="default"/>
        <w:lang w:val="en-GB" w:eastAsia="en-GB" w:bidi="en-GB"/>
      </w:rPr>
    </w:lvl>
    <w:lvl w:ilvl="5">
      <w:numFmt w:val="bullet"/>
      <w:lvlText w:val="•"/>
      <w:lvlJc w:val="left"/>
      <w:pPr>
        <w:ind w:left="-1572" w:hanging="212"/>
      </w:pPr>
      <w:rPr>
        <w:rFonts w:hint="default"/>
        <w:lang w:val="en-GB" w:eastAsia="en-GB" w:bidi="en-GB"/>
      </w:rPr>
    </w:lvl>
    <w:lvl w:ilvl="6">
      <w:numFmt w:val="bullet"/>
      <w:lvlText w:val="•"/>
      <w:lvlJc w:val="left"/>
      <w:pPr>
        <w:ind w:left="-2035" w:hanging="212"/>
      </w:pPr>
      <w:rPr>
        <w:rFonts w:hint="default"/>
        <w:lang w:val="en-GB" w:eastAsia="en-GB" w:bidi="en-GB"/>
      </w:rPr>
    </w:lvl>
    <w:lvl w:ilvl="7">
      <w:numFmt w:val="bullet"/>
      <w:lvlText w:val="•"/>
      <w:lvlJc w:val="left"/>
      <w:pPr>
        <w:ind w:left="-2498" w:hanging="212"/>
      </w:pPr>
      <w:rPr>
        <w:rFonts w:hint="default"/>
        <w:lang w:val="en-GB" w:eastAsia="en-GB" w:bidi="en-GB"/>
      </w:rPr>
    </w:lvl>
    <w:lvl w:ilvl="8">
      <w:numFmt w:val="bullet"/>
      <w:lvlText w:val="•"/>
      <w:lvlJc w:val="left"/>
      <w:pPr>
        <w:ind w:left="-2961" w:hanging="212"/>
      </w:pPr>
      <w:rPr>
        <w:rFonts w:hint="default"/>
        <w:lang w:val="en-GB" w:eastAsia="en-GB" w:bidi="en-GB"/>
      </w:rPr>
    </w:lvl>
  </w:abstractNum>
  <w:abstractNum w:abstractNumId="2" w15:restartNumberingAfterBreak="0">
    <w:nsid w:val="1EA319B1"/>
    <w:multiLevelType w:val="multilevel"/>
    <w:tmpl w:val="5A64105C"/>
    <w:name w:val="Appendix Single"/>
    <w:lvl w:ilvl="0">
      <w:start w:val="1"/>
      <w:numFmt w:val="none"/>
      <w:pStyle w:val="AppendixSingle"/>
      <w:suff w:val="nothing"/>
      <w:lvlText w:val="Appendix"/>
      <w:lvlJc w:val="left"/>
      <w:pPr>
        <w:ind w:left="0" w:firstLine="0"/>
      </w:pPr>
      <w:rPr>
        <w:rFonts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none"/>
      <w:lvlText w:val=""/>
      <w:lvlJc w:val="left"/>
      <w:pPr>
        <w:tabs>
          <w:tab w:val="num" w:pos="1440"/>
        </w:tabs>
        <w:ind w:left="1440" w:hanging="720"/>
      </w:pPr>
      <w:rPr>
        <w:rFonts w:hint="default"/>
      </w:rPr>
    </w:lvl>
    <w:lvl w:ilvl="2">
      <w:start w:val="1"/>
      <w:numFmt w:val="none"/>
      <w:lvlText w:val=""/>
      <w:lvlJc w:val="left"/>
      <w:pPr>
        <w:tabs>
          <w:tab w:val="num" w:pos="2160"/>
        </w:tabs>
        <w:ind w:left="2160" w:hanging="720"/>
      </w:pPr>
      <w:rPr>
        <w:rFonts w:hint="default"/>
      </w:rPr>
    </w:lvl>
    <w:lvl w:ilvl="3">
      <w:start w:val="1"/>
      <w:numFmt w:val="none"/>
      <w:lvlText w:val=""/>
      <w:lvlJc w:val="left"/>
      <w:pPr>
        <w:tabs>
          <w:tab w:val="num" w:pos="2421"/>
        </w:tabs>
        <w:ind w:left="2268" w:hanging="567"/>
      </w:pPr>
      <w:rPr>
        <w:rFonts w:hint="default"/>
      </w:rPr>
    </w:lvl>
    <w:lvl w:ilvl="4">
      <w:start w:val="1"/>
      <w:numFmt w:val="none"/>
      <w:lvlText w:val=""/>
      <w:lvlJc w:val="left"/>
      <w:pPr>
        <w:tabs>
          <w:tab w:val="num" w:pos="2880"/>
        </w:tabs>
        <w:ind w:left="2880" w:hanging="720"/>
      </w:pPr>
      <w:rPr>
        <w:rFonts w:hint="default"/>
      </w:rPr>
    </w:lvl>
    <w:lvl w:ilvl="5">
      <w:start w:val="1"/>
      <w:numFmt w:val="none"/>
      <w:lvlText w:val=""/>
      <w:lvlJc w:val="left"/>
      <w:pPr>
        <w:tabs>
          <w:tab w:val="num" w:pos="3600"/>
        </w:tabs>
        <w:ind w:left="3600" w:hanging="720"/>
      </w:pPr>
      <w:rPr>
        <w:rFonts w:hint="default"/>
      </w:rPr>
    </w:lvl>
    <w:lvl w:ilvl="6">
      <w:start w:val="1"/>
      <w:numFmt w:val="none"/>
      <w:lvlText w:val=""/>
      <w:lvlJc w:val="left"/>
      <w:pPr>
        <w:tabs>
          <w:tab w:val="num" w:pos="4320"/>
        </w:tabs>
        <w:ind w:left="4320" w:hanging="720"/>
      </w:pPr>
      <w:rPr>
        <w:rFonts w:hint="default"/>
      </w:rPr>
    </w:lvl>
    <w:lvl w:ilvl="7">
      <w:start w:val="1"/>
      <w:numFmt w:val="none"/>
      <w:lvlText w:val=""/>
      <w:lvlJc w:val="left"/>
      <w:pPr>
        <w:tabs>
          <w:tab w:val="num" w:pos="5040"/>
        </w:tabs>
        <w:ind w:left="5040" w:hanging="720"/>
      </w:pPr>
      <w:rPr>
        <w:rFonts w:hint="default"/>
      </w:rPr>
    </w:lvl>
    <w:lvl w:ilvl="8">
      <w:start w:val="1"/>
      <w:numFmt w:val="none"/>
      <w:lvlText w:val=""/>
      <w:lvlJc w:val="left"/>
      <w:pPr>
        <w:tabs>
          <w:tab w:val="num" w:pos="5760"/>
        </w:tabs>
        <w:ind w:left="5760" w:hanging="720"/>
      </w:pPr>
      <w:rPr>
        <w:rFonts w:hint="default"/>
      </w:rPr>
    </w:lvl>
  </w:abstractNum>
  <w:abstractNum w:abstractNumId="3" w15:restartNumberingAfterBreak="0">
    <w:nsid w:val="31C21726"/>
    <w:multiLevelType w:val="multilevel"/>
    <w:tmpl w:val="DDA80DF6"/>
    <w:name w:val="Appendix"/>
    <w:lvl w:ilvl="0">
      <w:start w:val="1"/>
      <w:numFmt w:val="upperLetter"/>
      <w:pStyle w:val="Appendix"/>
      <w:suff w:val="nothing"/>
      <w:lvlText w:val="Appendix %1"/>
      <w:lvlJc w:val="left"/>
      <w:pPr>
        <w:ind w:left="0" w:firstLine="0"/>
      </w:pPr>
      <w:rPr>
        <w:rFonts w:hint="default"/>
        <w:caps/>
        <w:smallCaps w:val="0"/>
        <w:sz w:val="20"/>
        <w:szCs w:val="20"/>
      </w:rPr>
    </w:lvl>
    <w:lvl w:ilvl="1">
      <w:start w:val="1"/>
      <w:numFmt w:val="none"/>
      <w:lvlText w:val=""/>
      <w:lvlJc w:val="left"/>
      <w:pPr>
        <w:tabs>
          <w:tab w:val="num" w:pos="1440"/>
        </w:tabs>
        <w:ind w:left="1440" w:hanging="720"/>
      </w:pPr>
      <w:rPr>
        <w:rFonts w:hint="default"/>
      </w:rPr>
    </w:lvl>
    <w:lvl w:ilvl="2">
      <w:start w:val="1"/>
      <w:numFmt w:val="none"/>
      <w:lvlText w:val=""/>
      <w:lvlJc w:val="left"/>
      <w:pPr>
        <w:tabs>
          <w:tab w:val="num" w:pos="2160"/>
        </w:tabs>
        <w:ind w:left="2160" w:hanging="720"/>
      </w:pPr>
      <w:rPr>
        <w:rFonts w:hint="default"/>
      </w:rPr>
    </w:lvl>
    <w:lvl w:ilvl="3">
      <w:start w:val="1"/>
      <w:numFmt w:val="none"/>
      <w:lvlText w:val=""/>
      <w:lvlJc w:val="left"/>
      <w:pPr>
        <w:tabs>
          <w:tab w:val="num" w:pos="2421"/>
        </w:tabs>
        <w:ind w:left="2268" w:hanging="567"/>
      </w:pPr>
      <w:rPr>
        <w:rFonts w:hint="default"/>
      </w:rPr>
    </w:lvl>
    <w:lvl w:ilvl="4">
      <w:start w:val="1"/>
      <w:numFmt w:val="none"/>
      <w:lvlText w:val=""/>
      <w:lvlJc w:val="left"/>
      <w:pPr>
        <w:tabs>
          <w:tab w:val="num" w:pos="2880"/>
        </w:tabs>
        <w:ind w:left="2880" w:hanging="720"/>
      </w:pPr>
      <w:rPr>
        <w:rFonts w:hint="default"/>
      </w:rPr>
    </w:lvl>
    <w:lvl w:ilvl="5">
      <w:start w:val="1"/>
      <w:numFmt w:val="none"/>
      <w:lvlText w:val=""/>
      <w:lvlJc w:val="left"/>
      <w:pPr>
        <w:tabs>
          <w:tab w:val="num" w:pos="3600"/>
        </w:tabs>
        <w:ind w:left="3600" w:hanging="720"/>
      </w:pPr>
      <w:rPr>
        <w:rFonts w:hint="default"/>
      </w:rPr>
    </w:lvl>
    <w:lvl w:ilvl="6">
      <w:start w:val="1"/>
      <w:numFmt w:val="none"/>
      <w:lvlText w:val=""/>
      <w:lvlJc w:val="left"/>
      <w:pPr>
        <w:tabs>
          <w:tab w:val="num" w:pos="4320"/>
        </w:tabs>
        <w:ind w:left="4320" w:hanging="720"/>
      </w:pPr>
      <w:rPr>
        <w:rFonts w:hint="default"/>
      </w:rPr>
    </w:lvl>
    <w:lvl w:ilvl="7">
      <w:start w:val="1"/>
      <w:numFmt w:val="none"/>
      <w:lvlText w:val=""/>
      <w:lvlJc w:val="left"/>
      <w:pPr>
        <w:tabs>
          <w:tab w:val="num" w:pos="5040"/>
        </w:tabs>
        <w:ind w:left="5040" w:hanging="720"/>
      </w:pPr>
      <w:rPr>
        <w:rFonts w:hint="default"/>
      </w:rPr>
    </w:lvl>
    <w:lvl w:ilvl="8">
      <w:start w:val="1"/>
      <w:numFmt w:val="none"/>
      <w:lvlText w:val=""/>
      <w:lvlJc w:val="left"/>
      <w:pPr>
        <w:tabs>
          <w:tab w:val="num" w:pos="5760"/>
        </w:tabs>
        <w:ind w:left="5760" w:hanging="720"/>
      </w:pPr>
      <w:rPr>
        <w:rFonts w:hint="default"/>
      </w:rPr>
    </w:lvl>
  </w:abstractNum>
  <w:abstractNum w:abstractNumId="4" w15:restartNumberingAfterBreak="0">
    <w:nsid w:val="31E9741F"/>
    <w:multiLevelType w:val="hybridMultilevel"/>
    <w:tmpl w:val="7EBEDD4C"/>
    <w:lvl w:ilvl="0" w:tplc="06426F44">
      <w:start w:val="1"/>
      <w:numFmt w:val="bullet"/>
      <w:pStyle w:val="Bullet2"/>
      <w:lvlText w:val=""/>
      <w:lvlJc w:val="left"/>
      <w:pPr>
        <w:tabs>
          <w:tab w:val="num" w:pos="1701"/>
        </w:tabs>
        <w:ind w:left="1701" w:hanging="850"/>
      </w:pPr>
      <w:rPr>
        <w:rFonts w:ascii="Symbol" w:hAnsi="Symbol" w:hint="default"/>
      </w:rPr>
    </w:lvl>
    <w:lvl w:ilvl="1" w:tplc="FA2AAF38" w:tentative="1">
      <w:start w:val="1"/>
      <w:numFmt w:val="bullet"/>
      <w:lvlText w:val="o"/>
      <w:lvlJc w:val="left"/>
      <w:pPr>
        <w:tabs>
          <w:tab w:val="num" w:pos="1440"/>
        </w:tabs>
        <w:ind w:left="1440" w:hanging="360"/>
      </w:pPr>
      <w:rPr>
        <w:rFonts w:ascii="Courier New" w:hAnsi="Courier New" w:cs="Courier New" w:hint="default"/>
      </w:rPr>
    </w:lvl>
    <w:lvl w:ilvl="2" w:tplc="AB0217A2" w:tentative="1">
      <w:start w:val="1"/>
      <w:numFmt w:val="bullet"/>
      <w:lvlText w:val=""/>
      <w:lvlJc w:val="left"/>
      <w:pPr>
        <w:tabs>
          <w:tab w:val="num" w:pos="2160"/>
        </w:tabs>
        <w:ind w:left="2160" w:hanging="360"/>
      </w:pPr>
      <w:rPr>
        <w:rFonts w:ascii="Wingdings" w:hAnsi="Wingdings" w:hint="default"/>
      </w:rPr>
    </w:lvl>
    <w:lvl w:ilvl="3" w:tplc="EC5C07E2" w:tentative="1">
      <w:start w:val="1"/>
      <w:numFmt w:val="bullet"/>
      <w:lvlText w:val=""/>
      <w:lvlJc w:val="left"/>
      <w:pPr>
        <w:tabs>
          <w:tab w:val="num" w:pos="2880"/>
        </w:tabs>
        <w:ind w:left="2880" w:hanging="360"/>
      </w:pPr>
      <w:rPr>
        <w:rFonts w:ascii="Symbol" w:hAnsi="Symbol" w:hint="default"/>
      </w:rPr>
    </w:lvl>
    <w:lvl w:ilvl="4" w:tplc="E00CBAC0" w:tentative="1">
      <w:start w:val="1"/>
      <w:numFmt w:val="bullet"/>
      <w:lvlText w:val="o"/>
      <w:lvlJc w:val="left"/>
      <w:pPr>
        <w:tabs>
          <w:tab w:val="num" w:pos="3600"/>
        </w:tabs>
        <w:ind w:left="3600" w:hanging="360"/>
      </w:pPr>
      <w:rPr>
        <w:rFonts w:ascii="Courier New" w:hAnsi="Courier New" w:cs="Courier New" w:hint="default"/>
      </w:rPr>
    </w:lvl>
    <w:lvl w:ilvl="5" w:tplc="D040BEE6" w:tentative="1">
      <w:start w:val="1"/>
      <w:numFmt w:val="bullet"/>
      <w:lvlText w:val=""/>
      <w:lvlJc w:val="left"/>
      <w:pPr>
        <w:tabs>
          <w:tab w:val="num" w:pos="4320"/>
        </w:tabs>
        <w:ind w:left="4320" w:hanging="360"/>
      </w:pPr>
      <w:rPr>
        <w:rFonts w:ascii="Wingdings" w:hAnsi="Wingdings" w:hint="default"/>
      </w:rPr>
    </w:lvl>
    <w:lvl w:ilvl="6" w:tplc="34DC62DE" w:tentative="1">
      <w:start w:val="1"/>
      <w:numFmt w:val="bullet"/>
      <w:lvlText w:val=""/>
      <w:lvlJc w:val="left"/>
      <w:pPr>
        <w:tabs>
          <w:tab w:val="num" w:pos="5040"/>
        </w:tabs>
        <w:ind w:left="5040" w:hanging="360"/>
      </w:pPr>
      <w:rPr>
        <w:rFonts w:ascii="Symbol" w:hAnsi="Symbol" w:hint="default"/>
      </w:rPr>
    </w:lvl>
    <w:lvl w:ilvl="7" w:tplc="3DB00940" w:tentative="1">
      <w:start w:val="1"/>
      <w:numFmt w:val="bullet"/>
      <w:lvlText w:val="o"/>
      <w:lvlJc w:val="left"/>
      <w:pPr>
        <w:tabs>
          <w:tab w:val="num" w:pos="5760"/>
        </w:tabs>
        <w:ind w:left="5760" w:hanging="360"/>
      </w:pPr>
      <w:rPr>
        <w:rFonts w:ascii="Courier New" w:hAnsi="Courier New" w:cs="Courier New" w:hint="default"/>
      </w:rPr>
    </w:lvl>
    <w:lvl w:ilvl="8" w:tplc="4A32CF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C668D"/>
    <w:multiLevelType w:val="hybridMultilevel"/>
    <w:tmpl w:val="F9BAE0E0"/>
    <w:lvl w:ilvl="0" w:tplc="62501BD6">
      <w:start w:val="1"/>
      <w:numFmt w:val="bullet"/>
      <w:pStyle w:val="Bullet4"/>
      <w:lvlText w:val=""/>
      <w:lvlJc w:val="left"/>
      <w:pPr>
        <w:tabs>
          <w:tab w:val="num" w:pos="3402"/>
        </w:tabs>
        <w:ind w:left="3402" w:hanging="850"/>
      </w:pPr>
      <w:rPr>
        <w:rFonts w:ascii="Symbol" w:hAnsi="Symbol" w:hint="default"/>
      </w:rPr>
    </w:lvl>
    <w:lvl w:ilvl="1" w:tplc="2C5C10B0" w:tentative="1">
      <w:start w:val="1"/>
      <w:numFmt w:val="bullet"/>
      <w:lvlText w:val="o"/>
      <w:lvlJc w:val="left"/>
      <w:pPr>
        <w:tabs>
          <w:tab w:val="num" w:pos="1440"/>
        </w:tabs>
        <w:ind w:left="1440" w:hanging="360"/>
      </w:pPr>
      <w:rPr>
        <w:rFonts w:ascii="Courier New" w:hAnsi="Courier New" w:cs="Courier New" w:hint="default"/>
      </w:rPr>
    </w:lvl>
    <w:lvl w:ilvl="2" w:tplc="B736027C" w:tentative="1">
      <w:start w:val="1"/>
      <w:numFmt w:val="bullet"/>
      <w:lvlText w:val=""/>
      <w:lvlJc w:val="left"/>
      <w:pPr>
        <w:tabs>
          <w:tab w:val="num" w:pos="2160"/>
        </w:tabs>
        <w:ind w:left="2160" w:hanging="360"/>
      </w:pPr>
      <w:rPr>
        <w:rFonts w:ascii="Wingdings" w:hAnsi="Wingdings" w:hint="default"/>
      </w:rPr>
    </w:lvl>
    <w:lvl w:ilvl="3" w:tplc="C15444AE" w:tentative="1">
      <w:start w:val="1"/>
      <w:numFmt w:val="bullet"/>
      <w:lvlText w:val=""/>
      <w:lvlJc w:val="left"/>
      <w:pPr>
        <w:tabs>
          <w:tab w:val="num" w:pos="2880"/>
        </w:tabs>
        <w:ind w:left="2880" w:hanging="360"/>
      </w:pPr>
      <w:rPr>
        <w:rFonts w:ascii="Symbol" w:hAnsi="Symbol" w:hint="default"/>
      </w:rPr>
    </w:lvl>
    <w:lvl w:ilvl="4" w:tplc="2B248128" w:tentative="1">
      <w:start w:val="1"/>
      <w:numFmt w:val="bullet"/>
      <w:lvlText w:val="o"/>
      <w:lvlJc w:val="left"/>
      <w:pPr>
        <w:tabs>
          <w:tab w:val="num" w:pos="3600"/>
        </w:tabs>
        <w:ind w:left="3600" w:hanging="360"/>
      </w:pPr>
      <w:rPr>
        <w:rFonts w:ascii="Courier New" w:hAnsi="Courier New" w:cs="Courier New" w:hint="default"/>
      </w:rPr>
    </w:lvl>
    <w:lvl w:ilvl="5" w:tplc="777A1B90" w:tentative="1">
      <w:start w:val="1"/>
      <w:numFmt w:val="bullet"/>
      <w:lvlText w:val=""/>
      <w:lvlJc w:val="left"/>
      <w:pPr>
        <w:tabs>
          <w:tab w:val="num" w:pos="4320"/>
        </w:tabs>
        <w:ind w:left="4320" w:hanging="360"/>
      </w:pPr>
      <w:rPr>
        <w:rFonts w:ascii="Wingdings" w:hAnsi="Wingdings" w:hint="default"/>
      </w:rPr>
    </w:lvl>
    <w:lvl w:ilvl="6" w:tplc="EC46C956" w:tentative="1">
      <w:start w:val="1"/>
      <w:numFmt w:val="bullet"/>
      <w:lvlText w:val=""/>
      <w:lvlJc w:val="left"/>
      <w:pPr>
        <w:tabs>
          <w:tab w:val="num" w:pos="5040"/>
        </w:tabs>
        <w:ind w:left="5040" w:hanging="360"/>
      </w:pPr>
      <w:rPr>
        <w:rFonts w:ascii="Symbol" w:hAnsi="Symbol" w:hint="default"/>
      </w:rPr>
    </w:lvl>
    <w:lvl w:ilvl="7" w:tplc="7958C490" w:tentative="1">
      <w:start w:val="1"/>
      <w:numFmt w:val="bullet"/>
      <w:lvlText w:val="o"/>
      <w:lvlJc w:val="left"/>
      <w:pPr>
        <w:tabs>
          <w:tab w:val="num" w:pos="5760"/>
        </w:tabs>
        <w:ind w:left="5760" w:hanging="360"/>
      </w:pPr>
      <w:rPr>
        <w:rFonts w:ascii="Courier New" w:hAnsi="Courier New" w:cs="Courier New" w:hint="default"/>
      </w:rPr>
    </w:lvl>
    <w:lvl w:ilvl="8" w:tplc="3F562F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040CEC"/>
    <w:multiLevelType w:val="multilevel"/>
    <w:tmpl w:val="592C4D8C"/>
    <w:name w:val="Schedules"/>
    <w:lvl w:ilvl="0">
      <w:start w:val="1"/>
      <w:numFmt w:val="decimal"/>
      <w:pStyle w:val="Schedule"/>
      <w:suff w:val="nothing"/>
      <w:lvlText w:val="Schedule %1"/>
      <w:lvlJc w:val="left"/>
      <w:pPr>
        <w:ind w:left="0" w:firstLine="0"/>
      </w:pPr>
      <w:rPr>
        <w:rFonts w:hint="default"/>
        <w:caps/>
        <w:smallCaps w:val="0"/>
        <w:sz w:val="20"/>
        <w:szCs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ascii="Arial" w:hAnsi="Arial" w:hint="default"/>
        <w:caps w:val="0"/>
        <w:smallCaps w:val="0"/>
        <w:sz w:val="20"/>
        <w:szCs w:val="20"/>
      </w:rPr>
    </w:lvl>
    <w:lvl w:ilvl="3">
      <w:start w:val="1"/>
      <w:numFmt w:val="decimal"/>
      <w:pStyle w:val="Sch1Heading"/>
      <w:lvlText w:val="%4"/>
      <w:lvlJc w:val="left"/>
      <w:pPr>
        <w:tabs>
          <w:tab w:val="num" w:pos="720"/>
        </w:tabs>
        <w:ind w:left="720" w:hanging="720"/>
      </w:pPr>
      <w:rPr>
        <w:rFonts w:hint="default"/>
      </w:rPr>
    </w:lvl>
    <w:lvl w:ilvl="4">
      <w:start w:val="1"/>
      <w:numFmt w:val="decimal"/>
      <w:pStyle w:val="Sch2Number"/>
      <w:lvlText w:val="%4.%5"/>
      <w:lvlJc w:val="left"/>
      <w:pPr>
        <w:tabs>
          <w:tab w:val="num" w:pos="720"/>
        </w:tabs>
        <w:ind w:left="720" w:hanging="720"/>
      </w:pPr>
      <w:rPr>
        <w:rFonts w:hint="default"/>
        <w:caps w:val="0"/>
      </w:rPr>
    </w:lvl>
    <w:lvl w:ilvl="5">
      <w:start w:val="1"/>
      <w:numFmt w:val="lowerLetter"/>
      <w:pStyle w:val="Sch3Number"/>
      <w:lvlText w:val="(%6)"/>
      <w:lvlJc w:val="left"/>
      <w:pPr>
        <w:tabs>
          <w:tab w:val="num" w:pos="1701"/>
        </w:tabs>
        <w:ind w:left="1701" w:hanging="567"/>
      </w:pPr>
      <w:rPr>
        <w:rFonts w:hint="default"/>
        <w:caps w:val="0"/>
      </w:rPr>
    </w:lvl>
    <w:lvl w:ilvl="6">
      <w:start w:val="1"/>
      <w:numFmt w:val="lowerRoman"/>
      <w:pStyle w:val="Sch4Number"/>
      <w:lvlText w:val="(%7)"/>
      <w:lvlJc w:val="left"/>
      <w:pPr>
        <w:tabs>
          <w:tab w:val="num" w:pos="2268"/>
        </w:tabs>
        <w:ind w:left="2268" w:hanging="567"/>
      </w:pPr>
      <w:rPr>
        <w:rFonts w:hint="default"/>
        <w:caps w:val="0"/>
      </w:rPr>
    </w:lvl>
    <w:lvl w:ilvl="7">
      <w:start w:val="1"/>
      <w:numFmt w:val="upperLetter"/>
      <w:pStyle w:val="Sch5Number"/>
      <w:lvlText w:val="(%8)"/>
      <w:lvlJc w:val="left"/>
      <w:pPr>
        <w:tabs>
          <w:tab w:val="num" w:pos="2835"/>
        </w:tabs>
        <w:ind w:left="2835" w:hanging="567"/>
      </w:pPr>
      <w:rPr>
        <w:rFonts w:hint="default"/>
      </w:rPr>
    </w:lvl>
    <w:lvl w:ilvl="8">
      <w:start w:val="1"/>
      <w:numFmt w:val="upperRoman"/>
      <w:pStyle w:val="Sch6Number"/>
      <w:lvlText w:val="(%9)"/>
      <w:lvlJc w:val="left"/>
      <w:pPr>
        <w:tabs>
          <w:tab w:val="num" w:pos="3402"/>
        </w:tabs>
        <w:ind w:left="3402" w:hanging="567"/>
      </w:pPr>
      <w:rPr>
        <w:rFonts w:hint="default"/>
      </w:rPr>
    </w:lvl>
  </w:abstractNum>
  <w:abstractNum w:abstractNumId="7" w15:restartNumberingAfterBreak="0">
    <w:nsid w:val="3BAE5466"/>
    <w:multiLevelType w:val="multilevel"/>
    <w:tmpl w:val="8390AC20"/>
    <w:name w:val="Schedule Numb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1"/>
        </w:tabs>
        <w:ind w:left="1701" w:hanging="850"/>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upperLetter"/>
      <w:lvlText w:val="(%5)"/>
      <w:lvlJc w:val="left"/>
      <w:pPr>
        <w:tabs>
          <w:tab w:val="num" w:pos="3402"/>
        </w:tabs>
        <w:ind w:left="3402" w:hanging="567"/>
      </w:pPr>
      <w:rPr>
        <w:rFonts w:hint="default"/>
      </w:rPr>
    </w:lvl>
    <w:lvl w:ilvl="5">
      <w:start w:val="1"/>
      <w:numFmt w:val="upperRoman"/>
      <w:lvlText w:val="(%6)"/>
      <w:lvlJc w:val="left"/>
      <w:pPr>
        <w:tabs>
          <w:tab w:val="num" w:pos="3969"/>
        </w:tabs>
        <w:ind w:left="3969" w:hanging="567"/>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8" w15:restartNumberingAfterBreak="0">
    <w:nsid w:val="401E789C"/>
    <w:multiLevelType w:val="multilevel"/>
    <w:tmpl w:val="E54E636C"/>
    <w:lvl w:ilvl="0">
      <w:start w:val="1"/>
      <w:numFmt w:val="none"/>
      <w:pStyle w:val="Definition"/>
      <w:suff w:val="nothing"/>
      <w:lvlText w:val=""/>
      <w:lvlJc w:val="left"/>
      <w:pPr>
        <w:ind w:left="4253" w:hanging="3533"/>
      </w:pPr>
      <w:rPr>
        <w:rFonts w:hint="default"/>
      </w:rPr>
    </w:lvl>
    <w:lvl w:ilvl="1">
      <w:start w:val="1"/>
      <w:numFmt w:val="lowerLetter"/>
      <w:pStyle w:val="Definition1"/>
      <w:lvlText w:val="(%2)"/>
      <w:lvlJc w:val="left"/>
      <w:pPr>
        <w:tabs>
          <w:tab w:val="num" w:pos="5103"/>
        </w:tabs>
        <w:ind w:left="5103" w:hanging="567"/>
      </w:pPr>
      <w:rPr>
        <w:rFonts w:hint="default"/>
      </w:rPr>
    </w:lvl>
    <w:lvl w:ilvl="2">
      <w:start w:val="1"/>
      <w:numFmt w:val="lowerRoman"/>
      <w:pStyle w:val="Definition2"/>
      <w:lvlText w:val="(%3)"/>
      <w:lvlJc w:val="left"/>
      <w:pPr>
        <w:tabs>
          <w:tab w:val="num" w:pos="5670"/>
        </w:tabs>
        <w:ind w:left="5670" w:hanging="567"/>
      </w:pPr>
      <w:rPr>
        <w:rFonts w:hint="default"/>
      </w:rPr>
    </w:lvl>
    <w:lvl w:ilvl="3">
      <w:start w:val="1"/>
      <w:numFmt w:val="upperLetter"/>
      <w:pStyle w:val="Definition3"/>
      <w:lvlText w:val="(%4)"/>
      <w:lvlJc w:val="left"/>
      <w:pPr>
        <w:tabs>
          <w:tab w:val="num" w:pos="6237"/>
        </w:tabs>
        <w:ind w:left="6237" w:hanging="567"/>
      </w:pPr>
      <w:rPr>
        <w:rFonts w:hint="default"/>
      </w:rPr>
    </w:lvl>
    <w:lvl w:ilvl="4">
      <w:start w:val="1"/>
      <w:numFmt w:val="upperRoman"/>
      <w:pStyle w:val="Definition4"/>
      <w:lvlText w:val="(%5)"/>
      <w:lvlJc w:val="left"/>
      <w:pPr>
        <w:tabs>
          <w:tab w:val="num" w:pos="6804"/>
        </w:tabs>
        <w:ind w:left="6804" w:hanging="567"/>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2474DF7"/>
    <w:multiLevelType w:val="multilevel"/>
    <w:tmpl w:val="E6A01D50"/>
    <w:name w:val="Parties"/>
    <w:lvl w:ilvl="0">
      <w:start w:val="1"/>
      <w:numFmt w:val="decimal"/>
      <w:pStyle w:val="Parties1"/>
      <w:lvlText w:val="(%1)"/>
      <w:lvlJc w:val="left"/>
      <w:pPr>
        <w:tabs>
          <w:tab w:val="num" w:pos="720"/>
        </w:tabs>
        <w:ind w:left="720" w:hanging="720"/>
      </w:pPr>
      <w:rPr>
        <w:rFonts w:hint="default"/>
      </w:rPr>
    </w:lvl>
    <w:lvl w:ilvl="1">
      <w:start w:val="1"/>
      <w:numFmt w:val="lowerLetter"/>
      <w:pStyle w:val="Parties2"/>
      <w:lvlText w:val="(%2)"/>
      <w:lvlJc w:val="left"/>
      <w:pPr>
        <w:tabs>
          <w:tab w:val="num" w:pos="1417"/>
        </w:tabs>
        <w:ind w:left="1417" w:hanging="697"/>
      </w:pPr>
      <w:rPr>
        <w:rFonts w:hint="default"/>
      </w:rPr>
    </w:lvl>
    <w:lvl w:ilvl="2">
      <w:start w:val="1"/>
      <w:numFmt w:val="none"/>
      <w:lvlText w:val=""/>
      <w:lvlJc w:val="right"/>
      <w:pPr>
        <w:tabs>
          <w:tab w:val="num" w:pos="2160"/>
        </w:tabs>
        <w:ind w:left="2160" w:hanging="18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right"/>
      <w:pPr>
        <w:tabs>
          <w:tab w:val="num" w:pos="4320"/>
        </w:tabs>
        <w:ind w:left="4320" w:hanging="18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right"/>
      <w:pPr>
        <w:tabs>
          <w:tab w:val="num" w:pos="6480"/>
        </w:tabs>
        <w:ind w:left="6480" w:hanging="180"/>
      </w:pPr>
      <w:rPr>
        <w:rFonts w:hint="default"/>
      </w:rPr>
    </w:lvl>
  </w:abstractNum>
  <w:abstractNum w:abstractNumId="10" w15:restartNumberingAfterBreak="0">
    <w:nsid w:val="56653B6B"/>
    <w:multiLevelType w:val="hybridMultilevel"/>
    <w:tmpl w:val="8178633C"/>
    <w:lvl w:ilvl="0" w:tplc="6D1AF7EA">
      <w:start w:val="1"/>
      <w:numFmt w:val="lowerLetter"/>
      <w:lvlText w:val="%1)"/>
      <w:lvlJc w:val="left"/>
      <w:pPr>
        <w:ind w:left="1020" w:hanging="360"/>
      </w:pPr>
    </w:lvl>
    <w:lvl w:ilvl="1" w:tplc="6C985C98">
      <w:start w:val="1"/>
      <w:numFmt w:val="lowerLetter"/>
      <w:lvlText w:val="%2)"/>
      <w:lvlJc w:val="left"/>
      <w:pPr>
        <w:ind w:left="1020" w:hanging="360"/>
      </w:pPr>
    </w:lvl>
    <w:lvl w:ilvl="2" w:tplc="998E453C">
      <w:start w:val="1"/>
      <w:numFmt w:val="lowerLetter"/>
      <w:lvlText w:val="%3)"/>
      <w:lvlJc w:val="left"/>
      <w:pPr>
        <w:ind w:left="1020" w:hanging="360"/>
      </w:pPr>
    </w:lvl>
    <w:lvl w:ilvl="3" w:tplc="82B4A58A">
      <w:start w:val="1"/>
      <w:numFmt w:val="lowerLetter"/>
      <w:lvlText w:val="%4)"/>
      <w:lvlJc w:val="left"/>
      <w:pPr>
        <w:ind w:left="1020" w:hanging="360"/>
      </w:pPr>
    </w:lvl>
    <w:lvl w:ilvl="4" w:tplc="380C9EBC">
      <w:start w:val="1"/>
      <w:numFmt w:val="lowerLetter"/>
      <w:lvlText w:val="%5)"/>
      <w:lvlJc w:val="left"/>
      <w:pPr>
        <w:ind w:left="1020" w:hanging="360"/>
      </w:pPr>
    </w:lvl>
    <w:lvl w:ilvl="5" w:tplc="06C8A86E">
      <w:start w:val="1"/>
      <w:numFmt w:val="lowerLetter"/>
      <w:lvlText w:val="%6)"/>
      <w:lvlJc w:val="left"/>
      <w:pPr>
        <w:ind w:left="1020" w:hanging="360"/>
      </w:pPr>
    </w:lvl>
    <w:lvl w:ilvl="6" w:tplc="F0C096A2">
      <w:start w:val="1"/>
      <w:numFmt w:val="lowerLetter"/>
      <w:lvlText w:val="%7)"/>
      <w:lvlJc w:val="left"/>
      <w:pPr>
        <w:ind w:left="1020" w:hanging="360"/>
      </w:pPr>
    </w:lvl>
    <w:lvl w:ilvl="7" w:tplc="3D94D68A">
      <w:start w:val="1"/>
      <w:numFmt w:val="lowerLetter"/>
      <w:lvlText w:val="%8)"/>
      <w:lvlJc w:val="left"/>
      <w:pPr>
        <w:ind w:left="1020" w:hanging="360"/>
      </w:pPr>
    </w:lvl>
    <w:lvl w:ilvl="8" w:tplc="E89C6678">
      <w:start w:val="1"/>
      <w:numFmt w:val="lowerLetter"/>
      <w:lvlText w:val="%9)"/>
      <w:lvlJc w:val="left"/>
      <w:pPr>
        <w:ind w:left="1020" w:hanging="360"/>
      </w:pPr>
    </w:lvl>
  </w:abstractNum>
  <w:abstractNum w:abstractNumId="11" w15:restartNumberingAfterBreak="0">
    <w:nsid w:val="5E047A24"/>
    <w:multiLevelType w:val="multilevel"/>
    <w:tmpl w:val="B394E618"/>
    <w:name w:val="Numbering"/>
    <w:lvl w:ilvl="0">
      <w:start w:val="1"/>
      <w:numFmt w:val="decimal"/>
      <w:lvlText w:val="%1."/>
      <w:lvlJc w:val="left"/>
      <w:pPr>
        <w:tabs>
          <w:tab w:val="num" w:pos="850"/>
        </w:tabs>
        <w:ind w:left="850" w:hanging="850"/>
      </w:pPr>
      <w:rPr>
        <w:rFonts w:hint="default"/>
        <w:b/>
        <w:caps w:val="0"/>
      </w:rPr>
    </w:lvl>
    <w:lvl w:ilvl="1">
      <w:start w:val="1"/>
      <w:numFmt w:val="decimal"/>
      <w:lvlText w:val="%1.%2"/>
      <w:lvlJc w:val="left"/>
      <w:pPr>
        <w:tabs>
          <w:tab w:val="num" w:pos="1701"/>
        </w:tabs>
        <w:ind w:left="1701" w:hanging="850"/>
      </w:pPr>
      <w:rPr>
        <w:rFonts w:hint="default"/>
        <w:caps w:val="0"/>
      </w:rPr>
    </w:lvl>
    <w:lvl w:ilvl="2">
      <w:start w:val="1"/>
      <w:numFmt w:val="lowerLetter"/>
      <w:lvlText w:val="(%3)"/>
      <w:lvlJc w:val="left"/>
      <w:pPr>
        <w:tabs>
          <w:tab w:val="num" w:pos="2268"/>
        </w:tabs>
        <w:ind w:left="2268" w:hanging="567"/>
      </w:pPr>
      <w:rPr>
        <w:rFonts w:hint="default"/>
        <w:caps w:val="0"/>
      </w:rPr>
    </w:lvl>
    <w:lvl w:ilvl="3">
      <w:start w:val="1"/>
      <w:numFmt w:val="lowerRoman"/>
      <w:lvlText w:val="(%4)"/>
      <w:lvlJc w:val="left"/>
      <w:pPr>
        <w:tabs>
          <w:tab w:val="num" w:pos="2835"/>
        </w:tabs>
        <w:ind w:left="2835" w:hanging="567"/>
      </w:pPr>
      <w:rPr>
        <w:rFonts w:hint="default"/>
        <w:caps w:val="0"/>
      </w:rPr>
    </w:lvl>
    <w:lvl w:ilvl="4">
      <w:start w:val="1"/>
      <w:numFmt w:val="upperLetter"/>
      <w:lvlText w:val="(%5)"/>
      <w:lvlJc w:val="left"/>
      <w:pPr>
        <w:tabs>
          <w:tab w:val="num" w:pos="3402"/>
        </w:tabs>
        <w:ind w:left="3402" w:hanging="567"/>
      </w:pPr>
      <w:rPr>
        <w:rFonts w:hint="default"/>
        <w:caps w:val="0"/>
      </w:rPr>
    </w:lvl>
    <w:lvl w:ilvl="5">
      <w:start w:val="1"/>
      <w:numFmt w:val="upperRoman"/>
      <w:lvlText w:val="(%6)"/>
      <w:lvlJc w:val="left"/>
      <w:pPr>
        <w:tabs>
          <w:tab w:val="num" w:pos="3969"/>
        </w:tabs>
        <w:ind w:left="3969" w:hanging="567"/>
      </w:pPr>
      <w:rPr>
        <w:rFonts w:hint="default"/>
        <w:caps w:val="0"/>
      </w:rPr>
    </w:lvl>
    <w:lvl w:ilvl="6">
      <w:start w:val="1"/>
      <w:numFmt w:val="lowerLetter"/>
      <w:pStyle w:val="Level7Number"/>
      <w:lvlText w:val="%7)"/>
      <w:lvlJc w:val="left"/>
      <w:pPr>
        <w:tabs>
          <w:tab w:val="num" w:pos="4536"/>
        </w:tabs>
        <w:ind w:left="4536" w:hanging="567"/>
      </w:pPr>
      <w:rPr>
        <w:rFonts w:hint="default"/>
        <w:caps w:val="0"/>
      </w:rPr>
    </w:lvl>
    <w:lvl w:ilvl="7">
      <w:start w:val="1"/>
      <w:numFmt w:val="lowerRoman"/>
      <w:pStyle w:val="Level8Number"/>
      <w:lvlText w:val="%8)"/>
      <w:lvlJc w:val="left"/>
      <w:pPr>
        <w:tabs>
          <w:tab w:val="num" w:pos="5103"/>
        </w:tabs>
        <w:ind w:left="5103" w:hanging="567"/>
      </w:pPr>
      <w:rPr>
        <w:rFonts w:hint="default"/>
        <w:caps w:val="0"/>
      </w:rPr>
    </w:lvl>
    <w:lvl w:ilvl="8">
      <w:start w:val="1"/>
      <w:numFmt w:val="upperLetter"/>
      <w:lvlText w:val="%9)"/>
      <w:lvlJc w:val="left"/>
      <w:pPr>
        <w:tabs>
          <w:tab w:val="num" w:pos="5670"/>
        </w:tabs>
        <w:ind w:left="5670" w:hanging="567"/>
      </w:pPr>
      <w:rPr>
        <w:rFonts w:hint="default"/>
        <w:caps w:val="0"/>
      </w:rPr>
    </w:lvl>
  </w:abstractNum>
  <w:abstractNum w:abstractNumId="12" w15:restartNumberingAfterBreak="0">
    <w:nsid w:val="638C501E"/>
    <w:multiLevelType w:val="multilevel"/>
    <w:tmpl w:val="F33E4426"/>
    <w:name w:val="Appendix Heading"/>
    <w:lvl w:ilvl="0">
      <w:start w:val="1"/>
      <w:numFmt w:val="decimal"/>
      <w:pStyle w:val="Appendix1Heading"/>
      <w:lvlText w:val="%1"/>
      <w:lvlJc w:val="left"/>
      <w:pPr>
        <w:tabs>
          <w:tab w:val="num" w:pos="720"/>
        </w:tabs>
        <w:ind w:left="720" w:hanging="720"/>
      </w:pPr>
      <w:rPr>
        <w:rFonts w:hint="default"/>
        <w:caps/>
        <w:smallCaps w:val="0"/>
        <w:sz w:val="22"/>
      </w:rPr>
    </w:lvl>
    <w:lvl w:ilvl="1">
      <w:start w:val="1"/>
      <w:numFmt w:val="decimal"/>
      <w:pStyle w:val="Appendix2Number"/>
      <w:lvlText w:val="%1.%2"/>
      <w:lvlJc w:val="left"/>
      <w:pPr>
        <w:tabs>
          <w:tab w:val="num" w:pos="720"/>
        </w:tabs>
        <w:ind w:left="720" w:hanging="720"/>
      </w:pPr>
      <w:rPr>
        <w:rFonts w:hint="default"/>
      </w:rPr>
    </w:lvl>
    <w:lvl w:ilvl="2">
      <w:start w:val="1"/>
      <w:numFmt w:val="lowerLetter"/>
      <w:pStyle w:val="Appendix3Number"/>
      <w:lvlText w:val="(%3)"/>
      <w:lvlJc w:val="left"/>
      <w:pPr>
        <w:tabs>
          <w:tab w:val="num" w:pos="1701"/>
        </w:tabs>
        <w:ind w:left="1701" w:hanging="567"/>
      </w:pPr>
      <w:rPr>
        <w:rFonts w:hint="default"/>
      </w:rPr>
    </w:lvl>
    <w:lvl w:ilvl="3">
      <w:start w:val="1"/>
      <w:numFmt w:val="lowerRoman"/>
      <w:pStyle w:val="Appendix4Number"/>
      <w:lvlText w:val="(%4)"/>
      <w:lvlJc w:val="left"/>
      <w:pPr>
        <w:tabs>
          <w:tab w:val="num" w:pos="2268"/>
        </w:tabs>
        <w:ind w:left="2268" w:hanging="567"/>
      </w:pPr>
      <w:rPr>
        <w:rFonts w:hint="default"/>
      </w:rPr>
    </w:lvl>
    <w:lvl w:ilvl="4">
      <w:start w:val="1"/>
      <w:numFmt w:val="upperLetter"/>
      <w:pStyle w:val="Appendix5Number"/>
      <w:lvlText w:val="(%5)"/>
      <w:lvlJc w:val="left"/>
      <w:pPr>
        <w:tabs>
          <w:tab w:val="num" w:pos="2835"/>
        </w:tabs>
        <w:ind w:left="2835" w:hanging="567"/>
      </w:pPr>
      <w:rPr>
        <w:rFonts w:hint="default"/>
      </w:rPr>
    </w:lvl>
    <w:lvl w:ilvl="5">
      <w:start w:val="1"/>
      <w:numFmt w:val="upperRoman"/>
      <w:lvlText w:val="(%6)"/>
      <w:lvlJc w:val="left"/>
      <w:pPr>
        <w:tabs>
          <w:tab w:val="num" w:pos="3402"/>
        </w:tabs>
        <w:ind w:left="3402" w:hanging="567"/>
      </w:pPr>
      <w:rPr>
        <w:rFonts w:hint="default"/>
      </w:rPr>
    </w:lvl>
    <w:lvl w:ilvl="6">
      <w:start w:val="1"/>
      <w:numFmt w:val="none"/>
      <w:lvlText w:val=""/>
      <w:lvlJc w:val="left"/>
      <w:pPr>
        <w:tabs>
          <w:tab w:val="num" w:pos="4320"/>
        </w:tabs>
        <w:ind w:left="4320" w:hanging="720"/>
      </w:pPr>
      <w:rPr>
        <w:rFonts w:hint="default"/>
      </w:rPr>
    </w:lvl>
    <w:lvl w:ilvl="7">
      <w:start w:val="1"/>
      <w:numFmt w:val="none"/>
      <w:lvlText w:val=""/>
      <w:lvlJc w:val="left"/>
      <w:pPr>
        <w:tabs>
          <w:tab w:val="num" w:pos="5040"/>
        </w:tabs>
        <w:ind w:left="5040" w:hanging="720"/>
      </w:pPr>
      <w:rPr>
        <w:rFonts w:hint="default"/>
      </w:rPr>
    </w:lvl>
    <w:lvl w:ilvl="8">
      <w:start w:val="1"/>
      <w:numFmt w:val="none"/>
      <w:lvlText w:val=""/>
      <w:lvlJc w:val="left"/>
      <w:pPr>
        <w:tabs>
          <w:tab w:val="num" w:pos="5760"/>
        </w:tabs>
        <w:ind w:left="5760" w:hanging="720"/>
      </w:pPr>
      <w:rPr>
        <w:rFonts w:hint="default"/>
      </w:rPr>
    </w:lvl>
  </w:abstractNum>
  <w:abstractNum w:abstractNumId="13" w15:restartNumberingAfterBreak="0">
    <w:nsid w:val="66966731"/>
    <w:multiLevelType w:val="multilevel"/>
    <w:tmpl w:val="4412B842"/>
    <w:name w:val="Background"/>
    <w:lvl w:ilvl="0">
      <w:start w:val="1"/>
      <w:numFmt w:val="upperLetter"/>
      <w:pStyle w:val="Background1"/>
      <w:lvlText w:val="(%1)"/>
      <w:lvlJc w:val="left"/>
      <w:pPr>
        <w:tabs>
          <w:tab w:val="num" w:pos="720"/>
        </w:tabs>
        <w:ind w:left="720" w:hanging="720"/>
      </w:pPr>
      <w:rPr>
        <w:rFonts w:ascii="Arial" w:hAnsi="Arial" w:hint="default"/>
        <w:b w:val="0"/>
        <w:i w:val="0"/>
        <w:sz w:val="20"/>
      </w:rPr>
    </w:lvl>
    <w:lvl w:ilvl="1">
      <w:start w:val="1"/>
      <w:numFmt w:val="lowerLetter"/>
      <w:pStyle w:val="Background2"/>
      <w:lvlText w:val="(%2)"/>
      <w:lvlJc w:val="left"/>
      <w:pPr>
        <w:tabs>
          <w:tab w:val="num" w:pos="1701"/>
        </w:tabs>
        <w:ind w:left="1701" w:hanging="567"/>
      </w:pPr>
      <w:rPr>
        <w:rFonts w:ascii="Arial" w:hAnsi="Arial" w:hint="default"/>
        <w:b w:val="0"/>
        <w:i w:val="0"/>
        <w:sz w:val="20"/>
      </w:rPr>
    </w:lvl>
    <w:lvl w:ilvl="2">
      <w:start w:val="1"/>
      <w:numFmt w:val="lowerRoman"/>
      <w:pStyle w:val="Background3"/>
      <w:lvlText w:val="(%3)"/>
      <w:lvlJc w:val="left"/>
      <w:pPr>
        <w:tabs>
          <w:tab w:val="num" w:pos="2268"/>
        </w:tabs>
        <w:ind w:left="2268" w:hanging="567"/>
      </w:pPr>
      <w:rPr>
        <w:rFonts w:ascii="Arial" w:hAnsi="Arial" w:hint="default"/>
        <w:b w:val="0"/>
        <w:i w:val="0"/>
        <w:sz w:val="20"/>
      </w:rPr>
    </w:lvl>
    <w:lvl w:ilvl="3">
      <w:start w:val="1"/>
      <w:numFmt w:val="none"/>
      <w:lvlText w:val=""/>
      <w:lvlJc w:val="left"/>
      <w:pPr>
        <w:tabs>
          <w:tab w:val="num" w:pos="2421"/>
        </w:tabs>
        <w:ind w:left="2268" w:hanging="567"/>
      </w:pPr>
      <w:rPr>
        <w:rFonts w:hint="default"/>
      </w:rPr>
    </w:lvl>
    <w:lvl w:ilvl="4">
      <w:start w:val="1"/>
      <w:numFmt w:val="none"/>
      <w:lvlText w:val=""/>
      <w:lvlJc w:val="left"/>
      <w:pPr>
        <w:tabs>
          <w:tab w:val="num" w:pos="2880"/>
        </w:tabs>
        <w:ind w:left="2880" w:hanging="720"/>
      </w:pPr>
      <w:rPr>
        <w:rFonts w:hint="default"/>
      </w:rPr>
    </w:lvl>
    <w:lvl w:ilvl="5">
      <w:start w:val="1"/>
      <w:numFmt w:val="none"/>
      <w:lvlText w:val=""/>
      <w:lvlJc w:val="left"/>
      <w:pPr>
        <w:tabs>
          <w:tab w:val="num" w:pos="3600"/>
        </w:tabs>
        <w:ind w:left="3600" w:hanging="720"/>
      </w:pPr>
      <w:rPr>
        <w:rFonts w:hint="default"/>
      </w:rPr>
    </w:lvl>
    <w:lvl w:ilvl="6">
      <w:start w:val="1"/>
      <w:numFmt w:val="none"/>
      <w:lvlText w:val=""/>
      <w:lvlJc w:val="left"/>
      <w:pPr>
        <w:tabs>
          <w:tab w:val="num" w:pos="4320"/>
        </w:tabs>
        <w:ind w:left="4320" w:hanging="720"/>
      </w:pPr>
      <w:rPr>
        <w:rFonts w:hint="default"/>
      </w:rPr>
    </w:lvl>
    <w:lvl w:ilvl="7">
      <w:start w:val="1"/>
      <w:numFmt w:val="none"/>
      <w:lvlText w:val=""/>
      <w:lvlJc w:val="left"/>
      <w:pPr>
        <w:tabs>
          <w:tab w:val="num" w:pos="5040"/>
        </w:tabs>
        <w:ind w:left="5040" w:hanging="720"/>
      </w:pPr>
      <w:rPr>
        <w:rFonts w:hint="default"/>
      </w:rPr>
    </w:lvl>
    <w:lvl w:ilvl="8">
      <w:start w:val="1"/>
      <w:numFmt w:val="none"/>
      <w:lvlText w:val=""/>
      <w:lvlJc w:val="left"/>
      <w:pPr>
        <w:tabs>
          <w:tab w:val="num" w:pos="5760"/>
        </w:tabs>
        <w:ind w:left="5760" w:hanging="720"/>
      </w:pPr>
      <w:rPr>
        <w:rFonts w:hint="default"/>
      </w:rPr>
    </w:lvl>
  </w:abstractNum>
  <w:abstractNum w:abstractNumId="14" w15:restartNumberingAfterBreak="0">
    <w:nsid w:val="6A14466B"/>
    <w:multiLevelType w:val="hybridMultilevel"/>
    <w:tmpl w:val="EFF8867A"/>
    <w:lvl w:ilvl="0" w:tplc="93688508">
      <w:start w:val="1"/>
      <w:numFmt w:val="bullet"/>
      <w:pStyle w:val="Bullet1"/>
      <w:lvlText w:val="·"/>
      <w:lvlJc w:val="left"/>
      <w:pPr>
        <w:tabs>
          <w:tab w:val="num" w:pos="851"/>
        </w:tabs>
        <w:ind w:left="851" w:hanging="851"/>
      </w:pPr>
      <w:rPr>
        <w:rFonts w:ascii="Symbol" w:hAnsi="Symbol" w:hint="default"/>
      </w:rPr>
    </w:lvl>
    <w:lvl w:ilvl="1" w:tplc="04685106" w:tentative="1">
      <w:start w:val="1"/>
      <w:numFmt w:val="bullet"/>
      <w:lvlText w:val="·"/>
      <w:lvlJc w:val="left"/>
      <w:pPr>
        <w:tabs>
          <w:tab w:val="num" w:pos="1440"/>
        </w:tabs>
        <w:ind w:left="1440" w:hanging="360"/>
      </w:pPr>
      <w:rPr>
        <w:rFonts w:ascii="Symbol" w:hAnsi="Symbol" w:hint="default"/>
      </w:rPr>
    </w:lvl>
    <w:lvl w:ilvl="2" w:tplc="C87A84F8" w:tentative="1">
      <w:start w:val="1"/>
      <w:numFmt w:val="bullet"/>
      <w:lvlText w:val="·"/>
      <w:lvlJc w:val="left"/>
      <w:pPr>
        <w:tabs>
          <w:tab w:val="num" w:pos="2160"/>
        </w:tabs>
        <w:ind w:left="2160" w:hanging="360"/>
      </w:pPr>
      <w:rPr>
        <w:rFonts w:ascii="Symbol" w:hAnsi="Symbol" w:hint="default"/>
      </w:rPr>
    </w:lvl>
    <w:lvl w:ilvl="3" w:tplc="A0E28BD6" w:tentative="1">
      <w:start w:val="1"/>
      <w:numFmt w:val="bullet"/>
      <w:lvlText w:val="·"/>
      <w:lvlJc w:val="left"/>
      <w:pPr>
        <w:tabs>
          <w:tab w:val="num" w:pos="2880"/>
        </w:tabs>
        <w:ind w:left="2880" w:hanging="360"/>
      </w:pPr>
      <w:rPr>
        <w:rFonts w:ascii="Symbol" w:hAnsi="Symbol" w:hint="default"/>
      </w:rPr>
    </w:lvl>
    <w:lvl w:ilvl="4" w:tplc="1ECCB952" w:tentative="1">
      <w:start w:val="1"/>
      <w:numFmt w:val="bullet"/>
      <w:lvlText w:val="o"/>
      <w:lvlJc w:val="left"/>
      <w:pPr>
        <w:tabs>
          <w:tab w:val="num" w:pos="3600"/>
        </w:tabs>
        <w:ind w:left="3600" w:hanging="360"/>
      </w:pPr>
      <w:rPr>
        <w:rFonts w:ascii="Courier New" w:hAnsi="Courier New" w:hint="default"/>
      </w:rPr>
    </w:lvl>
    <w:lvl w:ilvl="5" w:tplc="ED162010" w:tentative="1">
      <w:start w:val="1"/>
      <w:numFmt w:val="bullet"/>
      <w:lvlText w:val="§"/>
      <w:lvlJc w:val="left"/>
      <w:pPr>
        <w:tabs>
          <w:tab w:val="num" w:pos="4320"/>
        </w:tabs>
        <w:ind w:left="4320" w:hanging="360"/>
      </w:pPr>
      <w:rPr>
        <w:rFonts w:ascii="Wingdings" w:hAnsi="Wingdings" w:hint="default"/>
      </w:rPr>
    </w:lvl>
    <w:lvl w:ilvl="6" w:tplc="81E6DEEC" w:tentative="1">
      <w:start w:val="1"/>
      <w:numFmt w:val="bullet"/>
      <w:lvlText w:val="·"/>
      <w:lvlJc w:val="left"/>
      <w:pPr>
        <w:tabs>
          <w:tab w:val="num" w:pos="5040"/>
        </w:tabs>
        <w:ind w:left="5040" w:hanging="360"/>
      </w:pPr>
      <w:rPr>
        <w:rFonts w:ascii="Symbol" w:hAnsi="Symbol" w:hint="default"/>
      </w:rPr>
    </w:lvl>
    <w:lvl w:ilvl="7" w:tplc="99D06938" w:tentative="1">
      <w:start w:val="1"/>
      <w:numFmt w:val="bullet"/>
      <w:lvlText w:val="o"/>
      <w:lvlJc w:val="left"/>
      <w:pPr>
        <w:tabs>
          <w:tab w:val="num" w:pos="5760"/>
        </w:tabs>
        <w:ind w:left="5760" w:hanging="360"/>
      </w:pPr>
      <w:rPr>
        <w:rFonts w:ascii="Courier New" w:hAnsi="Courier New" w:hint="default"/>
      </w:rPr>
    </w:lvl>
    <w:lvl w:ilvl="8" w:tplc="0712BEF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F90F8F"/>
    <w:multiLevelType w:val="multilevel"/>
    <w:tmpl w:val="5C28CDDA"/>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sz w:val="16"/>
        <w:szCs w:val="16"/>
      </w:rPr>
    </w:lvl>
    <w:lvl w:ilvl="2">
      <w:start w:val="1"/>
      <w:numFmt w:val="lowerLetter"/>
      <w:pStyle w:val="Level3Number"/>
      <w:lvlText w:val="(%3)"/>
      <w:lvlJc w:val="left"/>
      <w:pPr>
        <w:tabs>
          <w:tab w:val="num" w:pos="1701"/>
        </w:tabs>
        <w:ind w:left="1701" w:hanging="567"/>
      </w:pPr>
      <w:rPr>
        <w:rFonts w:hint="default"/>
        <w:sz w:val="14"/>
        <w:szCs w:val="14"/>
      </w:rPr>
    </w:lvl>
    <w:lvl w:ilvl="3">
      <w:start w:val="1"/>
      <w:numFmt w:val="lowerRoman"/>
      <w:pStyle w:val="Level4Number"/>
      <w:lvlText w:val="(%4)"/>
      <w:lvlJc w:val="left"/>
      <w:pPr>
        <w:tabs>
          <w:tab w:val="num" w:pos="2268"/>
        </w:tabs>
        <w:ind w:left="2268" w:hanging="567"/>
      </w:pPr>
      <w:rPr>
        <w:rFonts w:hint="default"/>
      </w:rPr>
    </w:lvl>
    <w:lvl w:ilvl="4">
      <w:start w:val="1"/>
      <w:numFmt w:val="upperLetter"/>
      <w:pStyle w:val="Level5Number"/>
      <w:lvlText w:val="(%5)"/>
      <w:lvlJc w:val="left"/>
      <w:pPr>
        <w:tabs>
          <w:tab w:val="num" w:pos="2835"/>
        </w:tabs>
        <w:ind w:left="2835" w:hanging="567"/>
      </w:pPr>
      <w:rPr>
        <w:rFonts w:hint="default"/>
      </w:rPr>
    </w:lvl>
    <w:lvl w:ilvl="5">
      <w:start w:val="1"/>
      <w:numFmt w:val="upperRoman"/>
      <w:pStyle w:val="Level6Number"/>
      <w:lvlText w:val="(%6)"/>
      <w:lvlJc w:val="left"/>
      <w:pPr>
        <w:tabs>
          <w:tab w:val="num" w:pos="3402"/>
        </w:tabs>
        <w:ind w:left="3402" w:hanging="567"/>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pStyle w:val="Level9Number"/>
      <w:lvlText w:val=""/>
      <w:lvlJc w:val="left"/>
      <w:pPr>
        <w:ind w:left="-32767" w:firstLine="0"/>
      </w:pPr>
      <w:rPr>
        <w:rFonts w:hint="default"/>
      </w:rPr>
    </w:lvl>
  </w:abstractNum>
  <w:abstractNum w:abstractNumId="16" w15:restartNumberingAfterBreak="0">
    <w:nsid w:val="6D21629E"/>
    <w:multiLevelType w:val="hybridMultilevel"/>
    <w:tmpl w:val="13D2B0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894E64"/>
    <w:multiLevelType w:val="multilevel"/>
    <w:tmpl w:val="EB025F2A"/>
    <w:lvl w:ilvl="0">
      <w:start w:val="1"/>
      <w:numFmt w:val="none"/>
      <w:suff w:val="nothing"/>
      <w:lvlText w:val="%1"/>
      <w:lvlJc w:val="left"/>
      <w:pPr>
        <w:ind w:left="4253" w:hanging="3533"/>
      </w:pPr>
      <w:rPr>
        <w:rFonts w:hint="default"/>
      </w:rPr>
    </w:lvl>
    <w:lvl w:ilvl="1">
      <w:start w:val="1"/>
      <w:numFmt w:val="lowerLetter"/>
      <w:lvlRestart w:val="0"/>
      <w:lvlText w:val="(%2)"/>
      <w:lvlJc w:val="left"/>
      <w:pPr>
        <w:tabs>
          <w:tab w:val="num" w:pos="5103"/>
        </w:tabs>
        <w:ind w:left="5103" w:hanging="567"/>
      </w:pPr>
      <w:rPr>
        <w:rFonts w:hint="default"/>
      </w:rPr>
    </w:lvl>
    <w:lvl w:ilvl="2">
      <w:start w:val="1"/>
      <w:numFmt w:val="lowerRoman"/>
      <w:lvlRestart w:val="0"/>
      <w:lvlText w:val="(%3)"/>
      <w:lvlJc w:val="left"/>
      <w:pPr>
        <w:tabs>
          <w:tab w:val="num" w:pos="5670"/>
        </w:tabs>
        <w:ind w:left="5670" w:hanging="567"/>
      </w:pPr>
      <w:rPr>
        <w:rFonts w:hint="default"/>
      </w:rPr>
    </w:lvl>
    <w:lvl w:ilvl="3">
      <w:start w:val="1"/>
      <w:numFmt w:val="upperLetter"/>
      <w:lvlRestart w:val="0"/>
      <w:lvlText w:val="(%4)"/>
      <w:lvlJc w:val="left"/>
      <w:pPr>
        <w:tabs>
          <w:tab w:val="num" w:pos="6237"/>
        </w:tabs>
        <w:ind w:left="6237" w:hanging="567"/>
      </w:pPr>
      <w:rPr>
        <w:rFonts w:hint="default"/>
        <w:b w:val="0"/>
      </w:rPr>
    </w:lvl>
    <w:lvl w:ilvl="4">
      <w:start w:val="1"/>
      <w:numFmt w:val="upperRoman"/>
      <w:lvlText w:val="(%5)"/>
      <w:lvlJc w:val="left"/>
      <w:pPr>
        <w:tabs>
          <w:tab w:val="num" w:pos="6804"/>
        </w:tabs>
        <w:ind w:left="6804" w:hanging="567"/>
      </w:pPr>
      <w:rPr>
        <w:rFonts w:hint="default"/>
      </w:rPr>
    </w:lvl>
    <w:lvl w:ilvl="5">
      <w:start w:val="1"/>
      <w:numFmt w:val="none"/>
      <w:lvlRestart w:val="0"/>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8" w15:restartNumberingAfterBreak="0">
    <w:nsid w:val="7B943FBB"/>
    <w:multiLevelType w:val="multilevel"/>
    <w:tmpl w:val="DA663AAE"/>
    <w:name w:val="Defininitions"/>
    <w:lvl w:ilvl="0">
      <w:start w:val="1"/>
      <w:numFmt w:val="lowerLetter"/>
      <w:lvlText w:val="(%1)"/>
      <w:lvlJc w:val="left"/>
      <w:pPr>
        <w:tabs>
          <w:tab w:val="num" w:pos="2268"/>
        </w:tabs>
        <w:ind w:left="2268" w:hanging="567"/>
      </w:pPr>
      <w:rPr>
        <w:rFonts w:hint="default"/>
      </w:rPr>
    </w:lvl>
    <w:lvl w:ilvl="1">
      <w:start w:val="1"/>
      <w:numFmt w:val="lowerRoman"/>
      <w:lvlText w:val="(%2)"/>
      <w:lvlJc w:val="left"/>
      <w:pPr>
        <w:tabs>
          <w:tab w:val="num" w:pos="2835"/>
        </w:tabs>
        <w:ind w:left="2835" w:hanging="567"/>
      </w:pPr>
      <w:rPr>
        <w:rFonts w:hint="default"/>
      </w:rPr>
    </w:lvl>
    <w:lvl w:ilvl="2">
      <w:start w:val="1"/>
      <w:numFmt w:val="upperLetter"/>
      <w:lvlText w:val="(%3)"/>
      <w:lvlJc w:val="left"/>
      <w:pPr>
        <w:tabs>
          <w:tab w:val="num" w:pos="3402"/>
        </w:tabs>
        <w:ind w:left="3402" w:hanging="567"/>
      </w:pPr>
      <w:rPr>
        <w:rFonts w:hint="default"/>
      </w:rPr>
    </w:lvl>
    <w:lvl w:ilvl="3">
      <w:start w:val="1"/>
      <w:numFmt w:val="upperRoman"/>
      <w:lvlText w:val=" (%4)"/>
      <w:lvlJc w:val="left"/>
      <w:pPr>
        <w:tabs>
          <w:tab w:val="num" w:pos="3969"/>
        </w:tabs>
        <w:ind w:left="3969"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19" w15:restartNumberingAfterBreak="0">
    <w:nsid w:val="7BB5106B"/>
    <w:multiLevelType w:val="multilevel"/>
    <w:tmpl w:val="3D425FBA"/>
    <w:name w:val="Schedule single"/>
    <w:lvl w:ilvl="0">
      <w:start w:val="1"/>
      <w:numFmt w:val="none"/>
      <w:pStyle w:val="ScheduleSingle"/>
      <w:suff w:val="nothing"/>
      <w:lvlText w:val="Schedule"/>
      <w:lvlJc w:val="left"/>
      <w:pPr>
        <w:ind w:left="0" w:firstLine="0"/>
      </w:pPr>
      <w:rPr>
        <w:rFonts w:hint="default"/>
      </w:rPr>
    </w:lvl>
    <w:lvl w:ilvl="1">
      <w:start w:val="1"/>
      <w:numFmt w:val="lowerLetter"/>
      <w:lvlText w:val="(%2)"/>
      <w:lvlJc w:val="left"/>
      <w:pPr>
        <w:tabs>
          <w:tab w:val="num" w:pos="5103"/>
        </w:tabs>
        <w:ind w:left="5103" w:hanging="567"/>
      </w:pPr>
      <w:rPr>
        <w:rFonts w:hint="default"/>
      </w:rPr>
    </w:lvl>
    <w:lvl w:ilvl="2">
      <w:start w:val="1"/>
      <w:numFmt w:val="lowerRoman"/>
      <w:lvlText w:val="(%3)"/>
      <w:lvlJc w:val="left"/>
      <w:pPr>
        <w:tabs>
          <w:tab w:val="num" w:pos="5670"/>
        </w:tabs>
        <w:ind w:left="5670" w:hanging="567"/>
      </w:pPr>
      <w:rPr>
        <w:rFonts w:hint="default"/>
      </w:rPr>
    </w:lvl>
    <w:lvl w:ilvl="3">
      <w:start w:val="1"/>
      <w:numFmt w:val="upperLetter"/>
      <w:lvlText w:val="(%4)"/>
      <w:lvlJc w:val="left"/>
      <w:pPr>
        <w:tabs>
          <w:tab w:val="num" w:pos="6237"/>
        </w:tabs>
        <w:ind w:left="6237" w:hanging="567"/>
      </w:pPr>
      <w:rPr>
        <w:rFonts w:hint="default"/>
      </w:rPr>
    </w:lvl>
    <w:lvl w:ilvl="4">
      <w:start w:val="1"/>
      <w:numFmt w:val="upperRoman"/>
      <w:lvlText w:val="(%5)"/>
      <w:lvlJc w:val="left"/>
      <w:pPr>
        <w:tabs>
          <w:tab w:val="num" w:pos="6804"/>
        </w:tabs>
        <w:ind w:left="6804" w:hanging="567"/>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7DB5644F"/>
    <w:multiLevelType w:val="hybridMultilevel"/>
    <w:tmpl w:val="042EACB8"/>
    <w:lvl w:ilvl="0" w:tplc="90F4431C">
      <w:start w:val="1"/>
      <w:numFmt w:val="bullet"/>
      <w:pStyle w:val="Bullet3"/>
      <w:lvlText w:val=""/>
      <w:lvlJc w:val="left"/>
      <w:pPr>
        <w:tabs>
          <w:tab w:val="num" w:pos="2552"/>
        </w:tabs>
        <w:ind w:left="2552" w:hanging="851"/>
      </w:pPr>
      <w:rPr>
        <w:rFonts w:ascii="Symbol" w:hAnsi="Symbol" w:hint="default"/>
      </w:rPr>
    </w:lvl>
    <w:lvl w:ilvl="1" w:tplc="EC18EEB6" w:tentative="1">
      <w:start w:val="1"/>
      <w:numFmt w:val="bullet"/>
      <w:lvlText w:val="o"/>
      <w:lvlJc w:val="left"/>
      <w:pPr>
        <w:tabs>
          <w:tab w:val="num" w:pos="1440"/>
        </w:tabs>
        <w:ind w:left="1440" w:hanging="360"/>
      </w:pPr>
      <w:rPr>
        <w:rFonts w:ascii="Courier New" w:hAnsi="Courier New" w:cs="Courier New" w:hint="default"/>
      </w:rPr>
    </w:lvl>
    <w:lvl w:ilvl="2" w:tplc="451EEFF2" w:tentative="1">
      <w:start w:val="1"/>
      <w:numFmt w:val="bullet"/>
      <w:lvlText w:val=""/>
      <w:lvlJc w:val="left"/>
      <w:pPr>
        <w:tabs>
          <w:tab w:val="num" w:pos="2160"/>
        </w:tabs>
        <w:ind w:left="2160" w:hanging="360"/>
      </w:pPr>
      <w:rPr>
        <w:rFonts w:ascii="Wingdings" w:hAnsi="Wingdings" w:hint="default"/>
      </w:rPr>
    </w:lvl>
    <w:lvl w:ilvl="3" w:tplc="CA4E8F70" w:tentative="1">
      <w:start w:val="1"/>
      <w:numFmt w:val="bullet"/>
      <w:lvlText w:val=""/>
      <w:lvlJc w:val="left"/>
      <w:pPr>
        <w:tabs>
          <w:tab w:val="num" w:pos="2880"/>
        </w:tabs>
        <w:ind w:left="2880" w:hanging="360"/>
      </w:pPr>
      <w:rPr>
        <w:rFonts w:ascii="Symbol" w:hAnsi="Symbol" w:hint="default"/>
      </w:rPr>
    </w:lvl>
    <w:lvl w:ilvl="4" w:tplc="33549074" w:tentative="1">
      <w:start w:val="1"/>
      <w:numFmt w:val="bullet"/>
      <w:lvlText w:val="o"/>
      <w:lvlJc w:val="left"/>
      <w:pPr>
        <w:tabs>
          <w:tab w:val="num" w:pos="3600"/>
        </w:tabs>
        <w:ind w:left="3600" w:hanging="360"/>
      </w:pPr>
      <w:rPr>
        <w:rFonts w:ascii="Courier New" w:hAnsi="Courier New" w:cs="Courier New" w:hint="default"/>
      </w:rPr>
    </w:lvl>
    <w:lvl w:ilvl="5" w:tplc="348A0736" w:tentative="1">
      <w:start w:val="1"/>
      <w:numFmt w:val="bullet"/>
      <w:lvlText w:val=""/>
      <w:lvlJc w:val="left"/>
      <w:pPr>
        <w:tabs>
          <w:tab w:val="num" w:pos="4320"/>
        </w:tabs>
        <w:ind w:left="4320" w:hanging="360"/>
      </w:pPr>
      <w:rPr>
        <w:rFonts w:ascii="Wingdings" w:hAnsi="Wingdings" w:hint="default"/>
      </w:rPr>
    </w:lvl>
    <w:lvl w:ilvl="6" w:tplc="25800680" w:tentative="1">
      <w:start w:val="1"/>
      <w:numFmt w:val="bullet"/>
      <w:lvlText w:val=""/>
      <w:lvlJc w:val="left"/>
      <w:pPr>
        <w:tabs>
          <w:tab w:val="num" w:pos="5040"/>
        </w:tabs>
        <w:ind w:left="5040" w:hanging="360"/>
      </w:pPr>
      <w:rPr>
        <w:rFonts w:ascii="Symbol" w:hAnsi="Symbol" w:hint="default"/>
      </w:rPr>
    </w:lvl>
    <w:lvl w:ilvl="7" w:tplc="96E2F300" w:tentative="1">
      <w:start w:val="1"/>
      <w:numFmt w:val="bullet"/>
      <w:lvlText w:val="o"/>
      <w:lvlJc w:val="left"/>
      <w:pPr>
        <w:tabs>
          <w:tab w:val="num" w:pos="5760"/>
        </w:tabs>
        <w:ind w:left="5760" w:hanging="360"/>
      </w:pPr>
      <w:rPr>
        <w:rFonts w:ascii="Courier New" w:hAnsi="Courier New" w:cs="Courier New" w:hint="default"/>
      </w:rPr>
    </w:lvl>
    <w:lvl w:ilvl="8" w:tplc="C71E6FAC"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9"/>
  </w:num>
  <w:num w:numId="3">
    <w:abstractNumId w:val="18"/>
  </w:num>
  <w:num w:numId="4">
    <w:abstractNumId w:val="11"/>
  </w:num>
  <w:num w:numId="5">
    <w:abstractNumId w:val="6"/>
  </w:num>
  <w:num w:numId="6">
    <w:abstractNumId w:val="14"/>
  </w:num>
  <w:num w:numId="7">
    <w:abstractNumId w:val="4"/>
  </w:num>
  <w:num w:numId="8">
    <w:abstractNumId w:val="20"/>
  </w:num>
  <w:num w:numId="9">
    <w:abstractNumId w:val="5"/>
  </w:num>
  <w:num w:numId="10">
    <w:abstractNumId w:val="2"/>
  </w:num>
  <w:num w:numId="11">
    <w:abstractNumId w:val="6"/>
    <w:lvlOverride w:ilvl="0">
      <w:startOverride w:val="1"/>
    </w:lvlOverride>
  </w:num>
  <w:num w:numId="12">
    <w:abstractNumId w:val="6"/>
    <w:lvlOverride w:ilvl="0">
      <w:startOverride w:val="1"/>
    </w:lvlOverride>
  </w:num>
  <w:num w:numId="13">
    <w:abstractNumId w:val="18"/>
    <w:lvlOverride w:ilvl="0">
      <w:startOverride w:val="1"/>
    </w:lvlOverride>
    <w:lvlOverride w:ilvl="1">
      <w:startOverride w:val="1"/>
    </w:lvlOverride>
    <w:lvlOverride w:ilvl="2">
      <w:startOverride w:val="1"/>
    </w:lvlOverride>
  </w:num>
  <w:num w:numId="14">
    <w:abstractNumId w:val="18"/>
    <w:lvlOverride w:ilvl="0">
      <w:startOverride w:val="1"/>
    </w:lvlOverride>
    <w:lvlOverride w:ilvl="1">
      <w:startOverride w:val="1"/>
    </w:lvlOverride>
    <w:lvlOverride w:ilvl="2">
      <w:startOverride w:val="1"/>
    </w:lvlOverride>
  </w:num>
  <w:num w:numId="15">
    <w:abstractNumId w:val="18"/>
    <w:lvlOverride w:ilvl="0">
      <w:startOverride w:val="1"/>
    </w:lvlOverride>
    <w:lvlOverride w:ilvl="1">
      <w:startOverride w:val="1"/>
    </w:lvlOverride>
    <w:lvlOverride w:ilvl="2">
      <w:startOverride w:val="1"/>
    </w:lvlOverride>
  </w:num>
  <w:num w:numId="16">
    <w:abstractNumId w:val="18"/>
    <w:lvlOverride w:ilvl="0">
      <w:startOverride w:val="1"/>
    </w:lvlOverride>
    <w:lvlOverride w:ilvl="1">
      <w:startOverride w:val="1"/>
    </w:lvlOverride>
    <w:lvlOverride w:ilvl="2">
      <w:startOverride w:val="1"/>
    </w:lvlOverride>
  </w:num>
  <w:num w:numId="17">
    <w:abstractNumId w:val="18"/>
    <w:lvlOverride w:ilvl="0">
      <w:startOverride w:val="1"/>
    </w:lvlOverride>
    <w:lvlOverride w:ilvl="1">
      <w:startOverride w:val="1"/>
    </w:lvlOverride>
    <w:lvlOverride w:ilvl="2">
      <w:startOverride w:val="1"/>
    </w:lvlOverride>
  </w:num>
  <w:num w:numId="18">
    <w:abstractNumId w:val="0"/>
  </w:num>
  <w:num w:numId="19">
    <w:abstractNumId w:val="7"/>
  </w:num>
  <w:num w:numId="20">
    <w:abstractNumId w:val="8"/>
  </w:num>
  <w:num w:numId="21">
    <w:abstractNumId w:val="8"/>
  </w:num>
  <w:num w:numId="22">
    <w:abstractNumId w:val="15"/>
  </w:num>
  <w:num w:numId="23">
    <w:abstractNumId w:val="19"/>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7"/>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16"/>
  </w:num>
  <w:num w:numId="40">
    <w:abstractNumId w:val="1"/>
  </w:num>
  <w:num w:numId="41">
    <w:abstractNumId w:val="10"/>
  </w:num>
  <w:num w:numId="42">
    <w:abstractNumId w:val="15"/>
  </w:num>
  <w:num w:numId="43">
    <w:abstractNumId w:val="15"/>
    <w:lvlOverride w:ilvl="0">
      <w:startOverride w:val="1"/>
    </w:lvlOverride>
    <w:lvlOverride w:ilvl="1">
      <w:startOverride w:val="1"/>
    </w:lvlOverride>
    <w:lvlOverride w:ilvl="2">
      <w:startOverride w:val="2"/>
    </w:lvlOverride>
  </w:num>
  <w:num w:numId="44">
    <w:abstractNumId w:val="15"/>
  </w:num>
  <w:num w:numId="45">
    <w:abstractNumId w:val="15"/>
  </w:num>
  <w:num w:numId="46">
    <w:abstractNumId w:val="15"/>
  </w:num>
  <w:num w:numId="47">
    <w:abstractNumId w:val="15"/>
  </w:num>
  <w:num w:numId="48">
    <w:abstractNumId w:val="15"/>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194"/>
    <w:rsid w:val="00002E96"/>
    <w:rsid w:val="00013E68"/>
    <w:rsid w:val="00041E97"/>
    <w:rsid w:val="0004481C"/>
    <w:rsid w:val="00045390"/>
    <w:rsid w:val="00053BCA"/>
    <w:rsid w:val="00066821"/>
    <w:rsid w:val="000701A7"/>
    <w:rsid w:val="000719DE"/>
    <w:rsid w:val="0007260A"/>
    <w:rsid w:val="00076489"/>
    <w:rsid w:val="000805DB"/>
    <w:rsid w:val="00084822"/>
    <w:rsid w:val="00091308"/>
    <w:rsid w:val="000969D5"/>
    <w:rsid w:val="000B16CB"/>
    <w:rsid w:val="000D5126"/>
    <w:rsid w:val="000E492A"/>
    <w:rsid w:val="000F1418"/>
    <w:rsid w:val="001001CC"/>
    <w:rsid w:val="00115D93"/>
    <w:rsid w:val="00116A0A"/>
    <w:rsid w:val="001249FF"/>
    <w:rsid w:val="00154D48"/>
    <w:rsid w:val="0016267A"/>
    <w:rsid w:val="00183C2C"/>
    <w:rsid w:val="00186601"/>
    <w:rsid w:val="00193918"/>
    <w:rsid w:val="001957F3"/>
    <w:rsid w:val="00195D0F"/>
    <w:rsid w:val="001A0039"/>
    <w:rsid w:val="001A2030"/>
    <w:rsid w:val="001A309D"/>
    <w:rsid w:val="001A74B0"/>
    <w:rsid w:val="001B2723"/>
    <w:rsid w:val="001C1F87"/>
    <w:rsid w:val="001D03CA"/>
    <w:rsid w:val="001D4827"/>
    <w:rsid w:val="001E126A"/>
    <w:rsid w:val="001E1F8E"/>
    <w:rsid w:val="001F4C53"/>
    <w:rsid w:val="00203621"/>
    <w:rsid w:val="002055EC"/>
    <w:rsid w:val="00211D19"/>
    <w:rsid w:val="002139A5"/>
    <w:rsid w:val="00226447"/>
    <w:rsid w:val="002351B4"/>
    <w:rsid w:val="0023791E"/>
    <w:rsid w:val="00240A36"/>
    <w:rsid w:val="002541B9"/>
    <w:rsid w:val="00270BF4"/>
    <w:rsid w:val="0027325A"/>
    <w:rsid w:val="002811BC"/>
    <w:rsid w:val="00295B00"/>
    <w:rsid w:val="0029726F"/>
    <w:rsid w:val="002A4BC5"/>
    <w:rsid w:val="002B3CE0"/>
    <w:rsid w:val="002C726D"/>
    <w:rsid w:val="002D537E"/>
    <w:rsid w:val="002D71A3"/>
    <w:rsid w:val="002E4EE8"/>
    <w:rsid w:val="002F060C"/>
    <w:rsid w:val="002F7B4A"/>
    <w:rsid w:val="00303584"/>
    <w:rsid w:val="00303724"/>
    <w:rsid w:val="00314D45"/>
    <w:rsid w:val="00317522"/>
    <w:rsid w:val="0032106F"/>
    <w:rsid w:val="0033085D"/>
    <w:rsid w:val="0033229E"/>
    <w:rsid w:val="00336A13"/>
    <w:rsid w:val="003647CC"/>
    <w:rsid w:val="00380F67"/>
    <w:rsid w:val="00382A3D"/>
    <w:rsid w:val="003A0973"/>
    <w:rsid w:val="003A4637"/>
    <w:rsid w:val="003C5CBE"/>
    <w:rsid w:val="003C72FD"/>
    <w:rsid w:val="003E2C4D"/>
    <w:rsid w:val="003E3541"/>
    <w:rsid w:val="003F279A"/>
    <w:rsid w:val="003F63C0"/>
    <w:rsid w:val="003F6902"/>
    <w:rsid w:val="00405480"/>
    <w:rsid w:val="00407B35"/>
    <w:rsid w:val="004152D5"/>
    <w:rsid w:val="004320C3"/>
    <w:rsid w:val="0043271F"/>
    <w:rsid w:val="004401A8"/>
    <w:rsid w:val="00442BE8"/>
    <w:rsid w:val="004442B0"/>
    <w:rsid w:val="00496AE7"/>
    <w:rsid w:val="004A040B"/>
    <w:rsid w:val="004A6D47"/>
    <w:rsid w:val="004B73A7"/>
    <w:rsid w:val="004B73E5"/>
    <w:rsid w:val="004D6163"/>
    <w:rsid w:val="004D7F85"/>
    <w:rsid w:val="004F0AD9"/>
    <w:rsid w:val="0050192D"/>
    <w:rsid w:val="005266BE"/>
    <w:rsid w:val="00535DFA"/>
    <w:rsid w:val="0053637F"/>
    <w:rsid w:val="00572F1E"/>
    <w:rsid w:val="00587734"/>
    <w:rsid w:val="0059037C"/>
    <w:rsid w:val="005A1032"/>
    <w:rsid w:val="005A338C"/>
    <w:rsid w:val="005C311E"/>
    <w:rsid w:val="005D43F2"/>
    <w:rsid w:val="005E699C"/>
    <w:rsid w:val="005F7612"/>
    <w:rsid w:val="0060066E"/>
    <w:rsid w:val="00601460"/>
    <w:rsid w:val="00602C10"/>
    <w:rsid w:val="00613C88"/>
    <w:rsid w:val="00616194"/>
    <w:rsid w:val="006170E8"/>
    <w:rsid w:val="006235D0"/>
    <w:rsid w:val="006335CC"/>
    <w:rsid w:val="0064395C"/>
    <w:rsid w:val="00645FDD"/>
    <w:rsid w:val="00650415"/>
    <w:rsid w:val="00651B25"/>
    <w:rsid w:val="00661178"/>
    <w:rsid w:val="00680952"/>
    <w:rsid w:val="006A4D41"/>
    <w:rsid w:val="006A6FA7"/>
    <w:rsid w:val="006A7487"/>
    <w:rsid w:val="006A78CE"/>
    <w:rsid w:val="006C05B4"/>
    <w:rsid w:val="006D51EA"/>
    <w:rsid w:val="006E2AC6"/>
    <w:rsid w:val="006E373E"/>
    <w:rsid w:val="006F4A27"/>
    <w:rsid w:val="00705037"/>
    <w:rsid w:val="00710CF8"/>
    <w:rsid w:val="00711F07"/>
    <w:rsid w:val="00711F8A"/>
    <w:rsid w:val="00716A01"/>
    <w:rsid w:val="00735F4C"/>
    <w:rsid w:val="0076771A"/>
    <w:rsid w:val="00776E72"/>
    <w:rsid w:val="00784744"/>
    <w:rsid w:val="00796752"/>
    <w:rsid w:val="007A76AE"/>
    <w:rsid w:val="007B0DE2"/>
    <w:rsid w:val="007C3413"/>
    <w:rsid w:val="007C689A"/>
    <w:rsid w:val="007D0B47"/>
    <w:rsid w:val="007D2A56"/>
    <w:rsid w:val="007D61D9"/>
    <w:rsid w:val="007F2C33"/>
    <w:rsid w:val="007F6C43"/>
    <w:rsid w:val="00813591"/>
    <w:rsid w:val="008169FC"/>
    <w:rsid w:val="00837CB1"/>
    <w:rsid w:val="00843B32"/>
    <w:rsid w:val="00843E6F"/>
    <w:rsid w:val="0084600C"/>
    <w:rsid w:val="00846275"/>
    <w:rsid w:val="00850DA2"/>
    <w:rsid w:val="008559A9"/>
    <w:rsid w:val="008636B2"/>
    <w:rsid w:val="0086587A"/>
    <w:rsid w:val="008670B9"/>
    <w:rsid w:val="00871AA6"/>
    <w:rsid w:val="008820F3"/>
    <w:rsid w:val="00883776"/>
    <w:rsid w:val="008A02D3"/>
    <w:rsid w:val="008B502C"/>
    <w:rsid w:val="008C26E0"/>
    <w:rsid w:val="008C4C79"/>
    <w:rsid w:val="008D3C67"/>
    <w:rsid w:val="008D60F9"/>
    <w:rsid w:val="00902A6E"/>
    <w:rsid w:val="009371CC"/>
    <w:rsid w:val="00937EEC"/>
    <w:rsid w:val="00947F6B"/>
    <w:rsid w:val="009555BF"/>
    <w:rsid w:val="009635F7"/>
    <w:rsid w:val="0097616E"/>
    <w:rsid w:val="00981318"/>
    <w:rsid w:val="009A1424"/>
    <w:rsid w:val="009B200C"/>
    <w:rsid w:val="009E28CB"/>
    <w:rsid w:val="009E4AA3"/>
    <w:rsid w:val="009F2595"/>
    <w:rsid w:val="00A0047E"/>
    <w:rsid w:val="00A2515E"/>
    <w:rsid w:val="00A25779"/>
    <w:rsid w:val="00A267B9"/>
    <w:rsid w:val="00A43807"/>
    <w:rsid w:val="00A449A3"/>
    <w:rsid w:val="00A52D1E"/>
    <w:rsid w:val="00A53873"/>
    <w:rsid w:val="00A56332"/>
    <w:rsid w:val="00A56EAE"/>
    <w:rsid w:val="00A578FD"/>
    <w:rsid w:val="00A6208A"/>
    <w:rsid w:val="00A62CEA"/>
    <w:rsid w:val="00A63EF2"/>
    <w:rsid w:val="00A74D3E"/>
    <w:rsid w:val="00A77124"/>
    <w:rsid w:val="00A849AC"/>
    <w:rsid w:val="00A85860"/>
    <w:rsid w:val="00A86AD5"/>
    <w:rsid w:val="00A91998"/>
    <w:rsid w:val="00A92049"/>
    <w:rsid w:val="00A94764"/>
    <w:rsid w:val="00AD2F06"/>
    <w:rsid w:val="00AD303A"/>
    <w:rsid w:val="00AD3D81"/>
    <w:rsid w:val="00AE1E35"/>
    <w:rsid w:val="00AE38FB"/>
    <w:rsid w:val="00AF0FC1"/>
    <w:rsid w:val="00AF1C1F"/>
    <w:rsid w:val="00B32517"/>
    <w:rsid w:val="00B403D6"/>
    <w:rsid w:val="00B409AF"/>
    <w:rsid w:val="00B41456"/>
    <w:rsid w:val="00B441B2"/>
    <w:rsid w:val="00B4724B"/>
    <w:rsid w:val="00B57EA6"/>
    <w:rsid w:val="00B66793"/>
    <w:rsid w:val="00B80585"/>
    <w:rsid w:val="00B916E8"/>
    <w:rsid w:val="00B97487"/>
    <w:rsid w:val="00BA07C9"/>
    <w:rsid w:val="00BA6208"/>
    <w:rsid w:val="00BB1322"/>
    <w:rsid w:val="00BB519C"/>
    <w:rsid w:val="00BB6F6C"/>
    <w:rsid w:val="00BD29FD"/>
    <w:rsid w:val="00BD7D55"/>
    <w:rsid w:val="00BE2499"/>
    <w:rsid w:val="00BE4E21"/>
    <w:rsid w:val="00C025B1"/>
    <w:rsid w:val="00C109E2"/>
    <w:rsid w:val="00C117DC"/>
    <w:rsid w:val="00C1383C"/>
    <w:rsid w:val="00C2220C"/>
    <w:rsid w:val="00C22815"/>
    <w:rsid w:val="00C22BCF"/>
    <w:rsid w:val="00C240AB"/>
    <w:rsid w:val="00C32530"/>
    <w:rsid w:val="00C32F5B"/>
    <w:rsid w:val="00C35ACB"/>
    <w:rsid w:val="00C35AFC"/>
    <w:rsid w:val="00C42229"/>
    <w:rsid w:val="00C4253F"/>
    <w:rsid w:val="00C508FF"/>
    <w:rsid w:val="00C56720"/>
    <w:rsid w:val="00C65C35"/>
    <w:rsid w:val="00C72C6B"/>
    <w:rsid w:val="00C97902"/>
    <w:rsid w:val="00CA09AC"/>
    <w:rsid w:val="00CA28C8"/>
    <w:rsid w:val="00CC0637"/>
    <w:rsid w:val="00CC2E3F"/>
    <w:rsid w:val="00CE457D"/>
    <w:rsid w:val="00CF489D"/>
    <w:rsid w:val="00CF57BD"/>
    <w:rsid w:val="00D05318"/>
    <w:rsid w:val="00D36150"/>
    <w:rsid w:val="00D36D15"/>
    <w:rsid w:val="00D37C99"/>
    <w:rsid w:val="00D4025E"/>
    <w:rsid w:val="00D4194F"/>
    <w:rsid w:val="00D60297"/>
    <w:rsid w:val="00D6031A"/>
    <w:rsid w:val="00D8182F"/>
    <w:rsid w:val="00D849F9"/>
    <w:rsid w:val="00D86889"/>
    <w:rsid w:val="00D946DB"/>
    <w:rsid w:val="00DA6AEC"/>
    <w:rsid w:val="00DC4DEF"/>
    <w:rsid w:val="00DC6CE3"/>
    <w:rsid w:val="00DD4DEA"/>
    <w:rsid w:val="00DD55A5"/>
    <w:rsid w:val="00DD76C0"/>
    <w:rsid w:val="00DE06F1"/>
    <w:rsid w:val="00DE25F2"/>
    <w:rsid w:val="00DE4E8B"/>
    <w:rsid w:val="00DF5432"/>
    <w:rsid w:val="00E06665"/>
    <w:rsid w:val="00E06E8C"/>
    <w:rsid w:val="00E13407"/>
    <w:rsid w:val="00E137D4"/>
    <w:rsid w:val="00E31E7C"/>
    <w:rsid w:val="00E328A9"/>
    <w:rsid w:val="00E32A58"/>
    <w:rsid w:val="00E32F53"/>
    <w:rsid w:val="00E3764C"/>
    <w:rsid w:val="00E40239"/>
    <w:rsid w:val="00E41893"/>
    <w:rsid w:val="00E55CEE"/>
    <w:rsid w:val="00E5669A"/>
    <w:rsid w:val="00E639B6"/>
    <w:rsid w:val="00E72715"/>
    <w:rsid w:val="00E834BE"/>
    <w:rsid w:val="00E83DCB"/>
    <w:rsid w:val="00E8503D"/>
    <w:rsid w:val="00E9384A"/>
    <w:rsid w:val="00E9774A"/>
    <w:rsid w:val="00EA0709"/>
    <w:rsid w:val="00EA31E4"/>
    <w:rsid w:val="00EB19A1"/>
    <w:rsid w:val="00ED00A0"/>
    <w:rsid w:val="00ED48FE"/>
    <w:rsid w:val="00ED7F2D"/>
    <w:rsid w:val="00EF09B1"/>
    <w:rsid w:val="00EF4E65"/>
    <w:rsid w:val="00EF7C60"/>
    <w:rsid w:val="00F02342"/>
    <w:rsid w:val="00F068B7"/>
    <w:rsid w:val="00F07B63"/>
    <w:rsid w:val="00F16ACA"/>
    <w:rsid w:val="00F30261"/>
    <w:rsid w:val="00F318CF"/>
    <w:rsid w:val="00F36EE8"/>
    <w:rsid w:val="00F3765B"/>
    <w:rsid w:val="00F45A70"/>
    <w:rsid w:val="00F4754A"/>
    <w:rsid w:val="00F5372E"/>
    <w:rsid w:val="00F56B42"/>
    <w:rsid w:val="00F65C38"/>
    <w:rsid w:val="00F77F19"/>
    <w:rsid w:val="00FA7397"/>
    <w:rsid w:val="00FC43A3"/>
    <w:rsid w:val="00FD0236"/>
    <w:rsid w:val="00FD2313"/>
    <w:rsid w:val="00FD2E63"/>
    <w:rsid w:val="00FF28B7"/>
    <w:rsid w:val="00FF4C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6284"/>
  <w15:docId w15:val="{A8EE8520-9E62-4FE9-9414-035AFE7F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8F6263"/>
    <w:pPr>
      <w:spacing w:line="300" w:lineRule="exact"/>
      <w:jc w:val="both"/>
    </w:pPr>
    <w:rPr>
      <w:rFonts w:ascii="Arial" w:hAnsi="Arial"/>
      <w:lang w:eastAsia="en-US"/>
    </w:rPr>
  </w:style>
  <w:style w:type="paragraph" w:styleId="Heading1">
    <w:name w:val="heading 1"/>
    <w:basedOn w:val="Normal"/>
    <w:next w:val="Heading2"/>
    <w:link w:val="Heading1Char"/>
    <w:qFormat/>
    <w:rsid w:val="000B4C2F"/>
    <w:pPr>
      <w:keepNext/>
      <w:tabs>
        <w:tab w:val="num" w:pos="850"/>
      </w:tabs>
      <w:outlineLvl w:val="0"/>
    </w:pPr>
    <w:rPr>
      <w:b/>
    </w:rPr>
  </w:style>
  <w:style w:type="paragraph" w:styleId="Heading2">
    <w:name w:val="heading 2"/>
    <w:link w:val="Heading2Char"/>
    <w:qFormat/>
    <w:rsid w:val="000B4C2F"/>
    <w:pPr>
      <w:tabs>
        <w:tab w:val="num" w:pos="850"/>
      </w:tabs>
      <w:spacing w:after="240"/>
      <w:outlineLvl w:val="1"/>
    </w:pPr>
  </w:style>
  <w:style w:type="paragraph" w:styleId="Heading3">
    <w:name w:val="heading 3"/>
    <w:basedOn w:val="Normal"/>
    <w:link w:val="Heading3Char"/>
    <w:qFormat/>
    <w:rsid w:val="000B4C2F"/>
    <w:pPr>
      <w:tabs>
        <w:tab w:val="num" w:pos="1417"/>
      </w:tabs>
      <w:outlineLvl w:val="2"/>
    </w:pPr>
    <w:rPr>
      <w:b/>
    </w:rPr>
  </w:style>
  <w:style w:type="paragraph" w:styleId="Heading4">
    <w:name w:val="heading 4"/>
    <w:basedOn w:val="Normal"/>
    <w:link w:val="Heading4Char"/>
    <w:qFormat/>
    <w:rsid w:val="000B4C2F"/>
    <w:pPr>
      <w:tabs>
        <w:tab w:val="num" w:pos="1984"/>
      </w:tabs>
      <w:outlineLvl w:val="3"/>
    </w:pPr>
  </w:style>
  <w:style w:type="paragraph" w:styleId="Heading5">
    <w:name w:val="heading 5"/>
    <w:basedOn w:val="Normal"/>
    <w:link w:val="Heading5Char"/>
    <w:qFormat/>
    <w:rsid w:val="000B4C2F"/>
    <w:pPr>
      <w:tabs>
        <w:tab w:val="num" w:pos="2551"/>
      </w:tabs>
      <w:outlineLvl w:val="4"/>
    </w:pPr>
  </w:style>
  <w:style w:type="paragraph" w:styleId="Heading6">
    <w:name w:val="heading 6"/>
    <w:basedOn w:val="Normal"/>
    <w:next w:val="Normal"/>
    <w:link w:val="Heading6Char"/>
    <w:autoRedefine/>
    <w:qFormat/>
    <w:rsid w:val="000B4C2F"/>
    <w:pPr>
      <w:keepNext/>
      <w:tabs>
        <w:tab w:val="num" w:pos="3118"/>
      </w:tabs>
      <w:outlineLvl w:val="5"/>
    </w:pPr>
  </w:style>
  <w:style w:type="paragraph" w:styleId="Heading7">
    <w:name w:val="heading 7"/>
    <w:basedOn w:val="Normal"/>
    <w:next w:val="Normal"/>
    <w:link w:val="Heading7Char"/>
    <w:qFormat/>
    <w:rsid w:val="000B4C2F"/>
    <w:pPr>
      <w:keepNext/>
      <w:tabs>
        <w:tab w:val="num" w:pos="3685"/>
      </w:tabs>
      <w:outlineLvl w:val="6"/>
    </w:pPr>
  </w:style>
  <w:style w:type="paragraph" w:styleId="Heading8">
    <w:name w:val="heading 8"/>
    <w:basedOn w:val="Normal"/>
    <w:next w:val="Normal"/>
    <w:link w:val="Heading8Char"/>
    <w:autoRedefine/>
    <w:qFormat/>
    <w:rsid w:val="000B4C2F"/>
    <w:pPr>
      <w:keepNext/>
      <w:pageBreakBefore/>
      <w:tabs>
        <w:tab w:val="num" w:pos="4252"/>
      </w:tabs>
      <w:outlineLvl w:val="7"/>
    </w:pPr>
  </w:style>
  <w:style w:type="paragraph" w:styleId="Heading9">
    <w:name w:val="heading 9"/>
    <w:basedOn w:val="Normal"/>
    <w:link w:val="Heading9Char"/>
    <w:qFormat/>
    <w:rsid w:val="000B4C2F"/>
    <w:p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lang w:val="en-GB" w:eastAsia="en-GB" w:bidi="ar-SA"/>
    </w:rPr>
  </w:style>
  <w:style w:type="character" w:customStyle="1" w:styleId="Heading1Char">
    <w:name w:val="Heading 1 Char"/>
    <w:link w:val="Heading1"/>
    <w:rsid w:val="000B4C2F"/>
    <w:rPr>
      <w:b/>
    </w:rPr>
  </w:style>
  <w:style w:type="character" w:customStyle="1" w:styleId="Heading4Char">
    <w:name w:val="Heading 4 Char"/>
    <w:basedOn w:val="DefaultParagraphFont"/>
    <w:link w:val="Heading4"/>
    <w:rsid w:val="000B4C2F"/>
  </w:style>
  <w:style w:type="character" w:customStyle="1" w:styleId="Heading6Char">
    <w:name w:val="Heading 6 Char"/>
    <w:basedOn w:val="DefaultParagraphFont"/>
    <w:link w:val="Heading6"/>
    <w:rsid w:val="000B4C2F"/>
  </w:style>
  <w:style w:type="character" w:customStyle="1" w:styleId="Heading7Char">
    <w:name w:val="Heading 7 Char"/>
    <w:basedOn w:val="DefaultParagraphFont"/>
    <w:link w:val="Heading7"/>
    <w:rsid w:val="000B4C2F"/>
  </w:style>
  <w:style w:type="paragraph" w:customStyle="1" w:styleId="BodyText1">
    <w:name w:val="Body Text 1"/>
    <w:basedOn w:val="BodyText"/>
    <w:rsid w:val="00C809E5"/>
    <w:pPr>
      <w:spacing w:before="240"/>
      <w:ind w:left="720"/>
    </w:pPr>
  </w:style>
  <w:style w:type="paragraph" w:styleId="BodyText">
    <w:name w:val="Body Text"/>
    <w:basedOn w:val="Normal"/>
    <w:link w:val="BodyTextChar"/>
    <w:rsid w:val="00A7145B"/>
    <w:pPr>
      <w:spacing w:before="120" w:after="120"/>
    </w:pPr>
  </w:style>
  <w:style w:type="paragraph" w:customStyle="1" w:styleId="Definition3">
    <w:name w:val="Definition 3"/>
    <w:basedOn w:val="BodyText"/>
    <w:rsid w:val="000A2B69"/>
    <w:pPr>
      <w:numPr>
        <w:ilvl w:val="3"/>
        <w:numId w:val="38"/>
      </w:numPr>
    </w:pPr>
  </w:style>
  <w:style w:type="paragraph" w:customStyle="1" w:styleId="BodyText4">
    <w:name w:val="Body Text 4"/>
    <w:basedOn w:val="BodyText"/>
    <w:rsid w:val="00C809E5"/>
    <w:pPr>
      <w:ind w:left="2268"/>
    </w:pPr>
  </w:style>
  <w:style w:type="paragraph" w:customStyle="1" w:styleId="Definition4">
    <w:name w:val="Definition 4"/>
    <w:basedOn w:val="BodyText"/>
    <w:rsid w:val="000A2B69"/>
    <w:pPr>
      <w:numPr>
        <w:ilvl w:val="4"/>
        <w:numId w:val="38"/>
      </w:numPr>
    </w:pPr>
  </w:style>
  <w:style w:type="paragraph" w:customStyle="1" w:styleId="Definition">
    <w:name w:val="Definition"/>
    <w:basedOn w:val="Normal"/>
    <w:rsid w:val="000A2B69"/>
    <w:pPr>
      <w:numPr>
        <w:numId w:val="38"/>
      </w:numPr>
      <w:spacing w:after="120"/>
    </w:pPr>
  </w:style>
  <w:style w:type="paragraph" w:styleId="Footer">
    <w:name w:val="footer"/>
    <w:basedOn w:val="Normal"/>
    <w:link w:val="FooterChar"/>
    <w:rsid w:val="000B4C2F"/>
    <w:pPr>
      <w:jc w:val="center"/>
    </w:pPr>
  </w:style>
  <w:style w:type="paragraph" w:styleId="Header">
    <w:name w:val="header"/>
    <w:basedOn w:val="Normal"/>
    <w:link w:val="HeaderChar"/>
    <w:rsid w:val="000B4C2F"/>
  </w:style>
  <w:style w:type="character" w:styleId="PageNumber">
    <w:name w:val="page number"/>
    <w:rsid w:val="000B4C2F"/>
    <w:rPr>
      <w:sz w:val="20"/>
    </w:rPr>
  </w:style>
  <w:style w:type="paragraph" w:customStyle="1" w:styleId="Part">
    <w:name w:val="Part"/>
    <w:basedOn w:val="BodyText"/>
    <w:next w:val="Sch1Heading"/>
    <w:rsid w:val="00F97193"/>
    <w:pPr>
      <w:keepNext/>
      <w:numPr>
        <w:ilvl w:val="2"/>
        <w:numId w:val="5"/>
      </w:numPr>
      <w:spacing w:before="240" w:after="240"/>
      <w:jc w:val="center"/>
      <w:outlineLvl w:val="1"/>
    </w:pPr>
    <w:rPr>
      <w:rFonts w:ascii="Arial Bold" w:hAnsi="Arial Bold"/>
      <w:b/>
    </w:rPr>
  </w:style>
  <w:style w:type="paragraph" w:customStyle="1" w:styleId="Sch1Heading">
    <w:name w:val="Sch 1 Heading"/>
    <w:basedOn w:val="BodyText"/>
    <w:rsid w:val="00BE058E"/>
    <w:pPr>
      <w:keepNext/>
      <w:numPr>
        <w:ilvl w:val="3"/>
        <w:numId w:val="5"/>
      </w:numPr>
      <w:spacing w:before="320" w:after="0"/>
      <w:outlineLvl w:val="2"/>
    </w:pPr>
    <w:rPr>
      <w:rFonts w:ascii="Arial Bold" w:hAnsi="Arial Bold"/>
      <w:b/>
    </w:rPr>
  </w:style>
  <w:style w:type="paragraph" w:customStyle="1" w:styleId="Sch2Heading">
    <w:name w:val="Sch 2 Heading"/>
    <w:basedOn w:val="Sch2Number"/>
    <w:rsid w:val="00823218"/>
    <w:pPr>
      <w:keepNext/>
    </w:pPr>
    <w:rPr>
      <w:rFonts w:ascii="Arial Bold" w:hAnsi="Arial Bold"/>
      <w:b/>
    </w:rPr>
  </w:style>
  <w:style w:type="paragraph" w:customStyle="1" w:styleId="Sch2Number">
    <w:name w:val="Sch 2 Number"/>
    <w:basedOn w:val="BodyText"/>
    <w:rsid w:val="00BE058E"/>
    <w:pPr>
      <w:numPr>
        <w:ilvl w:val="4"/>
        <w:numId w:val="5"/>
      </w:numPr>
      <w:spacing w:before="280"/>
      <w:outlineLvl w:val="3"/>
    </w:pPr>
  </w:style>
  <w:style w:type="paragraph" w:customStyle="1" w:styleId="Sch3Heading">
    <w:name w:val="Sch 3 Heading"/>
    <w:basedOn w:val="Sch3Number"/>
    <w:rsid w:val="00BE058E"/>
    <w:pPr>
      <w:keepNext/>
    </w:pPr>
    <w:rPr>
      <w:rFonts w:ascii="Arial Bold" w:hAnsi="Arial Bold"/>
      <w:b/>
    </w:rPr>
  </w:style>
  <w:style w:type="paragraph" w:customStyle="1" w:styleId="Sch3Number">
    <w:name w:val="Sch 3 Number"/>
    <w:basedOn w:val="BodyText"/>
    <w:rsid w:val="00823218"/>
    <w:pPr>
      <w:numPr>
        <w:ilvl w:val="5"/>
        <w:numId w:val="5"/>
      </w:numPr>
      <w:spacing w:before="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823218"/>
    <w:pPr>
      <w:numPr>
        <w:ilvl w:val="6"/>
        <w:numId w:val="5"/>
      </w:numPr>
      <w:spacing w:before="0"/>
      <w:outlineLvl w:val="5"/>
    </w:pPr>
  </w:style>
  <w:style w:type="paragraph" w:styleId="TOC1">
    <w:name w:val="toc 1"/>
    <w:basedOn w:val="Normal"/>
    <w:next w:val="Normal"/>
    <w:uiPriority w:val="39"/>
    <w:rsid w:val="000B4C2F"/>
    <w:pPr>
      <w:tabs>
        <w:tab w:val="right" w:leader="dot" w:pos="9027"/>
      </w:tabs>
      <w:ind w:left="720" w:hanging="720"/>
    </w:pPr>
  </w:style>
  <w:style w:type="paragraph" w:styleId="TOC2">
    <w:name w:val="toc 2"/>
    <w:basedOn w:val="Normal"/>
    <w:next w:val="Normal"/>
    <w:uiPriority w:val="39"/>
    <w:rsid w:val="000B4C2F"/>
    <w:pPr>
      <w:tabs>
        <w:tab w:val="right" w:leader="dot" w:pos="9027"/>
      </w:tabs>
      <w:ind w:left="720"/>
    </w:pPr>
  </w:style>
  <w:style w:type="paragraph" w:styleId="TOC3">
    <w:name w:val="toc 3"/>
    <w:basedOn w:val="Normal"/>
    <w:next w:val="Normal"/>
    <w:rsid w:val="000B4C2F"/>
    <w:pPr>
      <w:tabs>
        <w:tab w:val="right" w:leader="dot" w:pos="9027"/>
      </w:tabs>
    </w:p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A7145B"/>
    <w:pPr>
      <w:numPr>
        <w:numId w:val="2"/>
      </w:numPr>
      <w:tabs>
        <w:tab w:val="left" w:pos="720"/>
      </w:tabs>
    </w:pPr>
  </w:style>
  <w:style w:type="paragraph" w:customStyle="1" w:styleId="Background1">
    <w:name w:val="Background 1"/>
    <w:basedOn w:val="BodyText"/>
    <w:rsid w:val="00462823"/>
    <w:pPr>
      <w:numPr>
        <w:numId w:val="1"/>
      </w:numPr>
      <w:tabs>
        <w:tab w:val="left" w:pos="720"/>
      </w:tabs>
    </w:pPr>
  </w:style>
  <w:style w:type="character" w:customStyle="1" w:styleId="Def">
    <w:name w:val="Def"/>
    <w:rsid w:val="000B4C2F"/>
    <w:rPr>
      <w:b/>
    </w:rPr>
  </w:style>
  <w:style w:type="paragraph" w:customStyle="1" w:styleId="IntroHeading">
    <w:name w:val="Intro Heading"/>
    <w:basedOn w:val="Normal"/>
    <w:next w:val="Normal"/>
    <w:rsid w:val="00A7145B"/>
    <w:pPr>
      <w:tabs>
        <w:tab w:val="left" w:pos="6480"/>
      </w:tabs>
      <w:spacing w:before="120" w:after="120"/>
    </w:pPr>
    <w:rPr>
      <w:rFonts w:ascii="Arial Bold" w:hAnsi="Arial Bold" w:cs="Arial"/>
      <w:b/>
      <w:caps/>
    </w:r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spacing w:before="0" w:after="0"/>
      <w:jc w:val="center"/>
    </w:pPr>
    <w:rPr>
      <w:b/>
    </w:rPr>
  </w:style>
  <w:style w:type="paragraph" w:customStyle="1" w:styleId="CoverText">
    <w:name w:val="Cover Text"/>
    <w:basedOn w:val="BodyText"/>
    <w:rsid w:val="003D77CC"/>
    <w:pPr>
      <w:spacing w:before="0" w:after="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BE058E"/>
    <w:pPr>
      <w:keepNext w:val="0"/>
    </w:pPr>
    <w:rPr>
      <w:rFonts w:ascii="Arial" w:hAnsi="Arial"/>
      <w:b w:val="0"/>
    </w:rPr>
  </w:style>
  <w:style w:type="paragraph" w:customStyle="1" w:styleId="Testimonium">
    <w:name w:val="Testimonium"/>
    <w:basedOn w:val="Normal"/>
    <w:rsid w:val="000B4C2F"/>
  </w:style>
  <w:style w:type="paragraph" w:customStyle="1" w:styleId="Appendix">
    <w:name w:val="Appendix"/>
    <w:basedOn w:val="BodyText"/>
    <w:next w:val="BodyText"/>
    <w:rsid w:val="00823218"/>
    <w:pPr>
      <w:pageBreakBefore/>
      <w:numPr>
        <w:numId w:val="24"/>
      </w:numPr>
      <w:spacing w:before="240" w:after="360"/>
      <w:jc w:val="center"/>
      <w:outlineLvl w:val="0"/>
    </w:pPr>
    <w:rPr>
      <w:rFonts w:ascii="Arial Bold" w:hAnsi="Arial Bold"/>
      <w:b/>
      <w:caps/>
    </w:rPr>
  </w:style>
  <w:style w:type="paragraph" w:styleId="CommentText">
    <w:name w:val="annotation text"/>
    <w:basedOn w:val="Normal"/>
    <w:link w:val="CommentText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3D77CC"/>
    <w:pPr>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462823"/>
    <w:pPr>
      <w:numPr>
        <w:ilvl w:val="1"/>
        <w:numId w:val="1"/>
      </w:numPr>
      <w:tabs>
        <w:tab w:val="left" w:pos="1701"/>
      </w:tabs>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
    <w:name w:val="Bullet2"/>
    <w:basedOn w:val="Normal"/>
    <w:rsid w:val="000B4C2F"/>
    <w:pPr>
      <w:numPr>
        <w:numId w:val="7"/>
      </w:numPr>
    </w:pPr>
  </w:style>
  <w:style w:type="paragraph" w:customStyle="1" w:styleId="Bullet3">
    <w:name w:val="Bullet3"/>
    <w:basedOn w:val="Normal"/>
    <w:rsid w:val="000B4C2F"/>
    <w:pPr>
      <w:numPr>
        <w:numId w:val="8"/>
      </w:numPr>
    </w:pPr>
  </w:style>
  <w:style w:type="paragraph" w:customStyle="1" w:styleId="NormalCell">
    <w:name w:val="NormalCell"/>
    <w:basedOn w:val="Normal"/>
    <w:rsid w:val="000B4C2F"/>
  </w:style>
  <w:style w:type="paragraph" w:styleId="BodyText2">
    <w:name w:val="Body Text 2"/>
    <w:basedOn w:val="BodyText"/>
    <w:link w:val="BodyText2Char"/>
    <w:rsid w:val="00C809E5"/>
    <w:pPr>
      <w:ind w:left="720"/>
    </w:pPr>
  </w:style>
  <w:style w:type="paragraph" w:styleId="BodyText3">
    <w:name w:val="Body Text 3"/>
    <w:basedOn w:val="BodyText"/>
    <w:link w:val="BodyText3Char"/>
    <w:rsid w:val="00C809E5"/>
    <w:pPr>
      <w:ind w:left="1701"/>
    </w:pPr>
  </w:style>
  <w:style w:type="paragraph" w:styleId="BodyTextFirstIndent">
    <w:name w:val="Body Text First Indent"/>
    <w:basedOn w:val="Normal"/>
    <w:link w:val="BodyTextFirstIndent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link w:val="BodyTextIndentChar"/>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link w:val="BodyTextFirstIndent2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link w:val="BodyTextIndent2Char"/>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link w:val="BodyTextIndent3Char"/>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link w:val="Closing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link w:val="Date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link w:val="DocumentMapChar"/>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link w:val="EndnoteTextChar"/>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link w:val="MessageHeaderChar"/>
    <w:rsid w:val="000B4C2F"/>
    <w:pPr>
      <w:ind w:left="1077" w:hanging="1077"/>
    </w:pPr>
  </w:style>
  <w:style w:type="paragraph" w:styleId="NormalIndent">
    <w:name w:val="Normal Indent"/>
    <w:basedOn w:val="Normal"/>
    <w:rsid w:val="000B4C2F"/>
    <w:pPr>
      <w:ind w:left="720"/>
    </w:pPr>
  </w:style>
  <w:style w:type="paragraph" w:customStyle="1" w:styleId="NoteHeading1">
    <w:name w:val="Note Heading1"/>
    <w:basedOn w:val="Normal"/>
    <w:link w:val="NoteHeading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link w:val="PlainText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link w:val="SalutationChar"/>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link w:val="SignatureChar"/>
    <w:rsid w:val="000B4C2F"/>
    <w:pPr>
      <w:ind w:left="4321"/>
    </w:pPr>
  </w:style>
  <w:style w:type="paragraph" w:styleId="Subtitle">
    <w:name w:val="Subtitle"/>
    <w:basedOn w:val="Normal"/>
    <w:link w:val="SubtitleChar"/>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rsid w:val="000B4C2F"/>
    <w:pPr>
      <w:ind w:left="1440"/>
    </w:pPr>
  </w:style>
  <w:style w:type="paragraph" w:styleId="TOC5">
    <w:name w:val="toc 5"/>
    <w:basedOn w:val="Normal"/>
    <w:rsid w:val="000B4C2F"/>
    <w:pPr>
      <w:tabs>
        <w:tab w:val="right" w:leader="dot" w:pos="9000"/>
      </w:tabs>
      <w:contextualSpacing/>
    </w:pPr>
    <w:rPr>
      <w:noProof/>
    </w:rPr>
  </w:style>
  <w:style w:type="paragraph" w:styleId="TOC6">
    <w:name w:val="toc 6"/>
    <w:basedOn w:val="Normal"/>
    <w:rsid w:val="000B4C2F"/>
    <w:pPr>
      <w:tabs>
        <w:tab w:val="right" w:leader="dot" w:pos="8784"/>
      </w:tabs>
      <w:ind w:left="1440"/>
      <w:contextualSpacing/>
    </w:pPr>
  </w:style>
  <w:style w:type="paragraph" w:styleId="TOC7">
    <w:name w:val="toc 7"/>
    <w:basedOn w:val="Normal"/>
    <w:rsid w:val="000B4C2F"/>
    <w:pPr>
      <w:tabs>
        <w:tab w:val="left" w:pos="709"/>
        <w:tab w:val="right" w:leader="dot" w:pos="7655"/>
        <w:tab w:val="left" w:pos="7920"/>
        <w:tab w:val="left" w:pos="8640"/>
        <w:tab w:val="left" w:pos="9360"/>
        <w:tab w:val="left" w:pos="10080"/>
      </w:tabs>
      <w:ind w:left="1440"/>
    </w:pPr>
  </w:style>
  <w:style w:type="paragraph" w:styleId="TOC8">
    <w:name w:val="toc 8"/>
    <w:basedOn w:val="Normal"/>
    <w:rsid w:val="000B4C2F"/>
    <w:pPr>
      <w:tabs>
        <w:tab w:val="left" w:pos="709"/>
        <w:tab w:val="right" w:leader="dot" w:pos="7655"/>
        <w:tab w:val="left" w:pos="7920"/>
        <w:tab w:val="left" w:pos="8640"/>
        <w:tab w:val="left" w:pos="9360"/>
        <w:tab w:val="left" w:pos="10080"/>
      </w:tabs>
      <w:ind w:left="1680"/>
    </w:pPr>
  </w:style>
  <w:style w:type="paragraph" w:styleId="TOC9">
    <w:name w:val="toc 9"/>
    <w:basedOn w:val="Normal"/>
    <w:rsid w:val="000B4C2F"/>
    <w:pPr>
      <w:tabs>
        <w:tab w:val="left" w:pos="709"/>
        <w:tab w:val="right" w:leader="dot" w:pos="7655"/>
        <w:tab w:val="left" w:pos="7920"/>
        <w:tab w:val="left" w:pos="8640"/>
        <w:tab w:val="left" w:pos="9360"/>
        <w:tab w:val="left" w:pos="10080"/>
      </w:tabs>
      <w:ind w:left="1920"/>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link w:val="TitleChar"/>
    <w:qFormat/>
    <w:rsid w:val="000B4C2F"/>
    <w:pPr>
      <w:shd w:val="clear" w:color="000000" w:fill="auto"/>
      <w:spacing w:after="480"/>
    </w:pPr>
    <w:rPr>
      <w:b/>
    </w:rPr>
  </w:style>
  <w:style w:type="paragraph" w:customStyle="1" w:styleId="Definition1">
    <w:name w:val="Definition 1"/>
    <w:basedOn w:val="BodyText"/>
    <w:rsid w:val="000A2B69"/>
    <w:pPr>
      <w:numPr>
        <w:ilvl w:val="1"/>
        <w:numId w:val="38"/>
      </w:numPr>
    </w:pPr>
  </w:style>
  <w:style w:type="paragraph" w:customStyle="1" w:styleId="Definition1Continuation">
    <w:name w:val="Definition 1 Continuation"/>
    <w:basedOn w:val="BodyText"/>
    <w:rsid w:val="00D75176"/>
    <w:pPr>
      <w:ind w:left="2268"/>
    </w:pPr>
  </w:style>
  <w:style w:type="paragraph" w:customStyle="1" w:styleId="Definition2Continuation">
    <w:name w:val="Definition 2 Continuation"/>
    <w:basedOn w:val="BodyText"/>
    <w:rsid w:val="00D75176"/>
    <w:pPr>
      <w:ind w:left="2835"/>
    </w:pPr>
  </w:style>
  <w:style w:type="paragraph" w:customStyle="1" w:styleId="Definition3Continuation">
    <w:name w:val="Definition 3 Continuation"/>
    <w:basedOn w:val="BodyText"/>
    <w:rsid w:val="00D75176"/>
    <w:pPr>
      <w:ind w:left="3402"/>
    </w:pPr>
  </w:style>
  <w:style w:type="paragraph" w:customStyle="1" w:styleId="Definition4Continuation">
    <w:name w:val="Definition 4 Continuation"/>
    <w:basedOn w:val="BodyText"/>
    <w:rsid w:val="00D75176"/>
    <w:pPr>
      <w:ind w:left="3969"/>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rsid w:val="004B7A9C"/>
    <w:pPr>
      <w:spacing w:before="0" w:after="0"/>
      <w:jc w:val="center"/>
    </w:pPr>
    <w:rPr>
      <w:rFonts w:ascii="Arial Bold" w:hAnsi="Arial Bold"/>
      <w:b/>
      <w:caps/>
      <w:sz w:val="22"/>
    </w:rPr>
  </w:style>
  <w:style w:type="character" w:customStyle="1" w:styleId="intro">
    <w:name w:val="intro"/>
    <w:basedOn w:val="DefaultParagraphFont"/>
    <w:rsid w:val="000B4C2F"/>
  </w:style>
  <w:style w:type="paragraph" w:styleId="TOCHeading">
    <w:name w:val="TOC Heading"/>
    <w:basedOn w:val="BodyText"/>
    <w:qFormat/>
    <w:rsid w:val="001E1ECB"/>
    <w:pPr>
      <w:keepNext/>
      <w:pageBreakBefore/>
      <w:pBdr>
        <w:bottom w:val="single" w:sz="4" w:space="1" w:color="auto"/>
      </w:pBdr>
      <w:spacing w:before="600" w:line="300" w:lineRule="atLeast"/>
      <w:jc w:val="left"/>
      <w:outlineLvl w:val="7"/>
    </w:pPr>
    <w:rPr>
      <w:rFonts w:ascii="Arial Bold" w:eastAsia="Arial" w:hAnsi="Arial Bold" w:cs="Times New Roman"/>
      <w:b/>
      <w:caps/>
      <w:color w:val="000000" w:themeColor="text1"/>
    </w:rPr>
  </w:style>
  <w:style w:type="paragraph" w:customStyle="1" w:styleId="TOCsub-Heading">
    <w:name w:val="TOC sub-Heading"/>
    <w:basedOn w:val="BodyText"/>
    <w:rsid w:val="001E1ECB"/>
    <w:pPr>
      <w:keepNext/>
      <w:spacing w:before="0" w:after="0" w:line="300" w:lineRule="atLeast"/>
      <w:jc w:val="left"/>
      <w:outlineLvl w:val="6"/>
    </w:pPr>
    <w:rPr>
      <w:rFonts w:ascii="Arial Bold" w:eastAsia="Arial" w:hAnsi="Arial Bold" w:cs="Times New Roman"/>
      <w:b/>
      <w:caps/>
      <w:color w:val="000000"/>
    </w:rPr>
  </w:style>
  <w:style w:type="paragraph" w:customStyle="1" w:styleId="Definition2">
    <w:name w:val="Definition 2"/>
    <w:basedOn w:val="BodyText"/>
    <w:rsid w:val="000A2B69"/>
    <w:pPr>
      <w:numPr>
        <w:ilvl w:val="2"/>
        <w:numId w:val="38"/>
      </w:numPr>
    </w:pPr>
  </w:style>
  <w:style w:type="paragraph" w:customStyle="1" w:styleId="Level1Heading">
    <w:name w:val="Level 1 Heading"/>
    <w:basedOn w:val="BodyText"/>
    <w:rsid w:val="007E6345"/>
    <w:pPr>
      <w:keepNext/>
      <w:numPr>
        <w:numId w:val="22"/>
      </w:numPr>
      <w:spacing w:before="320" w:after="0"/>
      <w:outlineLvl w:val="0"/>
    </w:pPr>
    <w:rPr>
      <w:rFonts w:ascii="Arial Bold" w:hAnsi="Arial Bold"/>
      <w:b/>
      <w:caps/>
    </w:rPr>
  </w:style>
  <w:style w:type="paragraph" w:customStyle="1" w:styleId="Level2Number">
    <w:name w:val="Level 2 Number"/>
    <w:basedOn w:val="BodyText"/>
    <w:rsid w:val="00F23BA2"/>
    <w:pPr>
      <w:numPr>
        <w:ilvl w:val="1"/>
        <w:numId w:val="22"/>
      </w:numPr>
      <w:spacing w:before="280"/>
      <w:outlineLvl w:val="1"/>
    </w:pPr>
  </w:style>
  <w:style w:type="paragraph" w:customStyle="1" w:styleId="BodyText5">
    <w:name w:val="Body Text 5"/>
    <w:basedOn w:val="BodyText"/>
    <w:rsid w:val="00C809E5"/>
    <w:pPr>
      <w:ind w:left="2835"/>
    </w:pPr>
  </w:style>
  <w:style w:type="paragraph" w:customStyle="1" w:styleId="Level3Number">
    <w:name w:val="Level 3 Number"/>
    <w:basedOn w:val="BodyText"/>
    <w:rsid w:val="007E6345"/>
    <w:pPr>
      <w:numPr>
        <w:ilvl w:val="2"/>
        <w:numId w:val="22"/>
      </w:numPr>
      <w:outlineLvl w:val="2"/>
    </w:pPr>
  </w:style>
  <w:style w:type="paragraph" w:customStyle="1" w:styleId="Level4Number">
    <w:name w:val="Level 4 Number"/>
    <w:basedOn w:val="Normal"/>
    <w:rsid w:val="00FE743C"/>
    <w:pPr>
      <w:numPr>
        <w:ilvl w:val="3"/>
        <w:numId w:val="22"/>
      </w:numPr>
      <w:spacing w:before="120" w:after="120"/>
      <w:outlineLvl w:val="3"/>
    </w:pPr>
  </w:style>
  <w:style w:type="paragraph" w:customStyle="1" w:styleId="Level5Number">
    <w:name w:val="Level 5 Number"/>
    <w:basedOn w:val="BodyText"/>
    <w:rsid w:val="00FE743C"/>
    <w:pPr>
      <w:numPr>
        <w:ilvl w:val="4"/>
        <w:numId w:val="22"/>
      </w:numPr>
      <w:outlineLvl w:val="4"/>
    </w:pPr>
  </w:style>
  <w:style w:type="paragraph" w:customStyle="1" w:styleId="Level6Number">
    <w:name w:val="Level 6 Number"/>
    <w:basedOn w:val="BodyText"/>
    <w:rsid w:val="000B4C2F"/>
    <w:pPr>
      <w:numPr>
        <w:ilvl w:val="5"/>
        <w:numId w:val="22"/>
      </w:numPr>
      <w:outlineLvl w:val="5"/>
    </w:pPr>
  </w:style>
  <w:style w:type="paragraph" w:customStyle="1" w:styleId="Level7Number">
    <w:name w:val="Level 7 Number"/>
    <w:basedOn w:val="BodyText"/>
    <w:rsid w:val="000B4C2F"/>
    <w:pPr>
      <w:numPr>
        <w:ilvl w:val="6"/>
        <w:numId w:val="4"/>
      </w:numPr>
      <w:outlineLvl w:val="6"/>
    </w:pPr>
  </w:style>
  <w:style w:type="paragraph" w:customStyle="1" w:styleId="Level8Number">
    <w:name w:val="Level 8 Number"/>
    <w:basedOn w:val="BodyText"/>
    <w:rsid w:val="000B4C2F"/>
    <w:pPr>
      <w:numPr>
        <w:ilvl w:val="7"/>
        <w:numId w:val="4"/>
      </w:numPr>
      <w:outlineLvl w:val="7"/>
    </w:pPr>
  </w:style>
  <w:style w:type="paragraph" w:customStyle="1" w:styleId="Level9Number">
    <w:name w:val="Level 9 Number"/>
    <w:basedOn w:val="BodyText"/>
    <w:rsid w:val="000B4C2F"/>
    <w:pPr>
      <w:numPr>
        <w:ilvl w:val="8"/>
        <w:numId w:val="22"/>
      </w:numPr>
      <w:outlineLvl w:val="8"/>
    </w:pPr>
  </w:style>
  <w:style w:type="paragraph" w:customStyle="1" w:styleId="Level1Number">
    <w:name w:val="Level 1 Number"/>
    <w:basedOn w:val="Level1Heading"/>
    <w:qFormat/>
    <w:rsid w:val="00A10E23"/>
    <w:pPr>
      <w:keepNext w:val="0"/>
      <w:outlineLvl w:val="9"/>
    </w:pPr>
    <w:rPr>
      <w:rFonts w:ascii="Arial" w:eastAsia="SimSun" w:hAnsi="Arial" w:cs="Times New Roman"/>
      <w:b w:val="0"/>
      <w:bCs/>
      <w:caps w:val="0"/>
      <w:szCs w:val="24"/>
      <w:lang w:eastAsia="en-GB"/>
    </w:rPr>
  </w:style>
  <w:style w:type="paragraph" w:customStyle="1" w:styleId="Level2Heading">
    <w:name w:val="Level 2 Heading"/>
    <w:basedOn w:val="Level2Number"/>
    <w:next w:val="Level3Number"/>
    <w:rsid w:val="00A10E23"/>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FE743C"/>
    <w:rPr>
      <w:b/>
    </w:rPr>
  </w:style>
  <w:style w:type="paragraph" w:customStyle="1" w:styleId="BodyText6">
    <w:name w:val="Body Text 6"/>
    <w:basedOn w:val="BodyText"/>
    <w:rsid w:val="000B4C2F"/>
    <w:pPr>
      <w:ind w:left="3969"/>
    </w:pPr>
  </w:style>
  <w:style w:type="paragraph" w:customStyle="1" w:styleId="BodyText7">
    <w:name w:val="Body Text 7"/>
    <w:basedOn w:val="BodyText"/>
    <w:rsid w:val="000B4C2F"/>
    <w:pPr>
      <w:ind w:left="4536"/>
    </w:pPr>
  </w:style>
  <w:style w:type="paragraph" w:customStyle="1" w:styleId="BodyText8">
    <w:name w:val="Body Text 8"/>
    <w:basedOn w:val="BodyText"/>
    <w:rsid w:val="000B4C2F"/>
    <w:pPr>
      <w:ind w:left="5103"/>
    </w:pPr>
  </w:style>
  <w:style w:type="paragraph" w:customStyle="1" w:styleId="BodyText9">
    <w:name w:val="Body Text 9"/>
    <w:basedOn w:val="BodyText"/>
    <w:rsid w:val="000B4C2F"/>
    <w:pPr>
      <w:ind w:left="5670"/>
    </w:pPr>
  </w:style>
  <w:style w:type="paragraph" w:customStyle="1" w:styleId="Sch5Number">
    <w:name w:val="Sch 5 Number"/>
    <w:basedOn w:val="BodyText"/>
    <w:rsid w:val="00823218"/>
    <w:pPr>
      <w:numPr>
        <w:ilvl w:val="7"/>
        <w:numId w:val="5"/>
      </w:numPr>
      <w:spacing w:before="0"/>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BE058E"/>
    <w:pPr>
      <w:keepNext/>
    </w:pPr>
    <w:rPr>
      <w:rFonts w:ascii="Arial Bold" w:hAnsi="Arial Bold"/>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style>
  <w:style w:type="paragraph" w:customStyle="1" w:styleId="Schedule">
    <w:name w:val="Schedule"/>
    <w:basedOn w:val="BodyText"/>
    <w:next w:val="Part"/>
    <w:rsid w:val="00C809E5"/>
    <w:pPr>
      <w:keepNext/>
      <w:pageBreakBefore/>
      <w:numPr>
        <w:numId w:val="5"/>
      </w:numPr>
      <w:spacing w:before="240" w:after="360"/>
      <w:jc w:val="center"/>
      <w:outlineLvl w:val="0"/>
    </w:pPr>
    <w:rPr>
      <w:rFonts w:ascii="Arial Bold" w:hAnsi="Arial Bold"/>
      <w:b/>
      <w:caps/>
    </w:rPr>
  </w:style>
  <w:style w:type="numbering" w:styleId="ArticleSection">
    <w:name w:val="Outline List 3"/>
    <w:basedOn w:val="NoList"/>
    <w:rsid w:val="000B4C2F"/>
  </w:style>
  <w:style w:type="paragraph" w:styleId="BalloonText">
    <w:name w:val="Balloon Text"/>
    <w:basedOn w:val="Normal"/>
    <w:link w:val="BalloonTextChar"/>
    <w:rsid w:val="000B4C2F"/>
  </w:style>
  <w:style w:type="paragraph" w:styleId="CommentSubject">
    <w:name w:val="annotation subject"/>
    <w:basedOn w:val="CommentText"/>
    <w:next w:val="CommentText"/>
    <w:link w:val="CommentSubjectChar"/>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0B4C2F"/>
    <w:pPr>
      <w:numPr>
        <w:numId w:val="6"/>
      </w:numPr>
      <w:spacing w:line="300" w:lineRule="atLeast"/>
    </w:p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9"/>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autoSpaceDE w:val="0"/>
      <w:autoSpaceDN w:val="0"/>
      <w:adjustRightInd w:val="0"/>
      <w:spacing w:line="241" w:lineRule="atLeast"/>
    </w:pPr>
    <w:rPr>
      <w:rFonts w:ascii="Corbel" w:hAnsi="Corbel"/>
      <w:lang w:val="en-US"/>
    </w:rPr>
  </w:style>
  <w:style w:type="character" w:customStyle="1" w:styleId="A1">
    <w:name w:val="A1"/>
    <w:rsid w:val="000B4C2F"/>
    <w:rPr>
      <w:color w:val="211D1E"/>
    </w:rPr>
  </w:style>
  <w:style w:type="character" w:customStyle="1" w:styleId="csbold">
    <w:name w:val="cs_bold"/>
    <w:rsid w:val="000B4C2F"/>
    <w:rPr>
      <w:b/>
    </w:rPr>
  </w:style>
  <w:style w:type="paragraph" w:customStyle="1" w:styleId="ps046">
    <w:name w:val="ps_046"/>
    <w:basedOn w:val="Definition"/>
    <w:rsid w:val="000B4C2F"/>
    <w:rPr>
      <w:b/>
    </w:rPr>
  </w:style>
  <w:style w:type="character" w:styleId="PlaceholderText">
    <w:name w:val="Placeholder Text"/>
    <w:basedOn w:val="DefaultParagraphFont"/>
    <w:rsid w:val="002571A2"/>
    <w:rPr>
      <w:color w:val="808080"/>
    </w:rPr>
  </w:style>
  <w:style w:type="character" w:customStyle="1" w:styleId="BodyTextChar">
    <w:name w:val="Body Text Char"/>
    <w:basedOn w:val="DefaultParagraphFont"/>
    <w:link w:val="BodyText"/>
    <w:rsid w:val="00A7145B"/>
    <w:rPr>
      <w:rFonts w:ascii="Arial" w:hAnsi="Arial"/>
      <w:lang w:eastAsia="en-US"/>
    </w:rPr>
  </w:style>
  <w:style w:type="character" w:customStyle="1" w:styleId="Heading3Char">
    <w:name w:val="Heading 3 Char"/>
    <w:basedOn w:val="DefaultParagraphFont"/>
    <w:link w:val="Heading3"/>
    <w:rsid w:val="00337B30"/>
    <w:rPr>
      <w:b/>
      <w:sz w:val="22"/>
      <w:lang w:eastAsia="en-US"/>
    </w:rPr>
  </w:style>
  <w:style w:type="character" w:customStyle="1" w:styleId="Heading5Char">
    <w:name w:val="Heading 5 Char"/>
    <w:basedOn w:val="DefaultParagraphFont"/>
    <w:link w:val="Heading5"/>
    <w:rsid w:val="00337B30"/>
    <w:rPr>
      <w:sz w:val="22"/>
      <w:lang w:eastAsia="en-US"/>
    </w:rPr>
  </w:style>
  <w:style w:type="character" w:customStyle="1" w:styleId="Heading8Char">
    <w:name w:val="Heading 8 Char"/>
    <w:basedOn w:val="DefaultParagraphFont"/>
    <w:link w:val="Heading8"/>
    <w:rsid w:val="00337B30"/>
    <w:rPr>
      <w:sz w:val="22"/>
      <w:lang w:eastAsia="en-US"/>
    </w:rPr>
  </w:style>
  <w:style w:type="character" w:customStyle="1" w:styleId="Heading9Char">
    <w:name w:val="Heading 9 Char"/>
    <w:basedOn w:val="DefaultParagraphFont"/>
    <w:link w:val="Heading9"/>
    <w:rsid w:val="00337B30"/>
    <w:rPr>
      <w:sz w:val="22"/>
      <w:lang w:eastAsia="en-US"/>
    </w:rPr>
  </w:style>
  <w:style w:type="character" w:customStyle="1" w:styleId="FooterChar">
    <w:name w:val="Footer Char"/>
    <w:basedOn w:val="DefaultParagraphFont"/>
    <w:link w:val="Footer"/>
    <w:rsid w:val="00337B30"/>
    <w:rPr>
      <w:sz w:val="22"/>
      <w:lang w:eastAsia="en-US"/>
    </w:rPr>
  </w:style>
  <w:style w:type="character" w:customStyle="1" w:styleId="HeaderChar">
    <w:name w:val="Header Char"/>
    <w:basedOn w:val="DefaultParagraphFont"/>
    <w:link w:val="Header"/>
    <w:rsid w:val="00337B30"/>
    <w:rPr>
      <w:sz w:val="22"/>
      <w:lang w:eastAsia="en-US"/>
    </w:rPr>
  </w:style>
  <w:style w:type="character" w:customStyle="1" w:styleId="CommentTextChar">
    <w:name w:val="Comment Text Char"/>
    <w:basedOn w:val="DefaultParagraphFont"/>
    <w:link w:val="CommentText"/>
    <w:rsid w:val="00337B30"/>
    <w:rPr>
      <w:sz w:val="22"/>
      <w:lang w:eastAsia="en-US"/>
    </w:rPr>
  </w:style>
  <w:style w:type="character" w:customStyle="1" w:styleId="BodyText2Char">
    <w:name w:val="Body Text 2 Char"/>
    <w:basedOn w:val="DefaultParagraphFont"/>
    <w:link w:val="BodyText2"/>
    <w:rsid w:val="00C809E5"/>
    <w:rPr>
      <w:rFonts w:ascii="Arial" w:hAnsi="Arial"/>
      <w:lang w:eastAsia="en-US"/>
    </w:rPr>
  </w:style>
  <w:style w:type="character" w:customStyle="1" w:styleId="BodyText3Char">
    <w:name w:val="Body Text 3 Char"/>
    <w:basedOn w:val="DefaultParagraphFont"/>
    <w:link w:val="BodyText3"/>
    <w:rsid w:val="00C809E5"/>
    <w:rPr>
      <w:rFonts w:ascii="Arial" w:hAnsi="Arial"/>
      <w:lang w:eastAsia="en-US"/>
    </w:rPr>
  </w:style>
  <w:style w:type="character" w:customStyle="1" w:styleId="BodyTextFirstIndentChar">
    <w:name w:val="Body Text First Indent Char"/>
    <w:basedOn w:val="BodyTextChar"/>
    <w:link w:val="BodyTextFirstIndent"/>
    <w:rsid w:val="00337B30"/>
    <w:rPr>
      <w:rFonts w:ascii="Arial" w:hAnsi="Arial"/>
      <w:sz w:val="22"/>
      <w:lang w:eastAsia="en-US"/>
    </w:rPr>
  </w:style>
  <w:style w:type="character" w:customStyle="1" w:styleId="BodyTextIndentChar">
    <w:name w:val="Body Text Indent Char"/>
    <w:basedOn w:val="DefaultParagraphFont"/>
    <w:link w:val="BodyTextIndent"/>
    <w:rsid w:val="00337B30"/>
    <w:rPr>
      <w:sz w:val="22"/>
      <w:lang w:eastAsia="en-US"/>
    </w:rPr>
  </w:style>
  <w:style w:type="character" w:customStyle="1" w:styleId="BodyTextFirstIndent2Char">
    <w:name w:val="Body Text First Indent 2 Char"/>
    <w:basedOn w:val="BodyTextIndentChar"/>
    <w:link w:val="BodyTextFirstIndent2"/>
    <w:rsid w:val="00337B30"/>
    <w:rPr>
      <w:sz w:val="22"/>
      <w:lang w:eastAsia="en-US"/>
    </w:rPr>
  </w:style>
  <w:style w:type="character" w:customStyle="1" w:styleId="BodyTextIndent2Char">
    <w:name w:val="Body Text Indent 2 Char"/>
    <w:basedOn w:val="DefaultParagraphFont"/>
    <w:link w:val="BodyTextIndent2"/>
    <w:rsid w:val="00337B30"/>
    <w:rPr>
      <w:sz w:val="22"/>
      <w:lang w:eastAsia="en-US"/>
    </w:rPr>
  </w:style>
  <w:style w:type="character" w:customStyle="1" w:styleId="BodyTextIndent3Char">
    <w:name w:val="Body Text Indent 3 Char"/>
    <w:basedOn w:val="DefaultParagraphFont"/>
    <w:link w:val="BodyTextIndent3"/>
    <w:rsid w:val="00337B30"/>
    <w:rPr>
      <w:sz w:val="22"/>
      <w:lang w:eastAsia="en-US"/>
    </w:rPr>
  </w:style>
  <w:style w:type="character" w:customStyle="1" w:styleId="ClosingChar">
    <w:name w:val="Closing Char"/>
    <w:basedOn w:val="DefaultParagraphFont"/>
    <w:link w:val="Closing"/>
    <w:rsid w:val="00337B30"/>
    <w:rPr>
      <w:sz w:val="22"/>
      <w:lang w:eastAsia="en-US"/>
    </w:rPr>
  </w:style>
  <w:style w:type="character" w:customStyle="1" w:styleId="DateChar">
    <w:name w:val="Date Char"/>
    <w:basedOn w:val="DefaultParagraphFont"/>
    <w:link w:val="Date"/>
    <w:rsid w:val="00337B30"/>
    <w:rPr>
      <w:sz w:val="22"/>
      <w:lang w:eastAsia="en-US"/>
    </w:rPr>
  </w:style>
  <w:style w:type="character" w:customStyle="1" w:styleId="DocumentMapChar">
    <w:name w:val="Document Map Char"/>
    <w:basedOn w:val="DefaultParagraphFont"/>
    <w:link w:val="DocumentMap"/>
    <w:rsid w:val="00337B30"/>
    <w:rPr>
      <w:sz w:val="22"/>
      <w:lang w:eastAsia="en-US"/>
    </w:rPr>
  </w:style>
  <w:style w:type="character" w:customStyle="1" w:styleId="EndnoteTextChar">
    <w:name w:val="Endnote Text Char"/>
    <w:basedOn w:val="DefaultParagraphFont"/>
    <w:link w:val="EndnoteText"/>
    <w:rsid w:val="00337B30"/>
    <w:rPr>
      <w:sz w:val="22"/>
      <w:lang w:eastAsia="en-US"/>
    </w:rPr>
  </w:style>
  <w:style w:type="character" w:customStyle="1" w:styleId="MessageHeaderChar">
    <w:name w:val="Message Header Char"/>
    <w:basedOn w:val="DefaultParagraphFont"/>
    <w:link w:val="MessageHeader"/>
    <w:rsid w:val="00337B30"/>
    <w:rPr>
      <w:sz w:val="22"/>
      <w:lang w:eastAsia="en-US"/>
    </w:rPr>
  </w:style>
  <w:style w:type="character" w:customStyle="1" w:styleId="NoteHeadingChar">
    <w:name w:val="Note Heading Char"/>
    <w:basedOn w:val="DefaultParagraphFont"/>
    <w:link w:val="NoteHeading1"/>
    <w:rsid w:val="00337B30"/>
    <w:rPr>
      <w:sz w:val="22"/>
      <w:lang w:eastAsia="en-US"/>
    </w:rPr>
  </w:style>
  <w:style w:type="character" w:customStyle="1" w:styleId="PlainTextChar">
    <w:name w:val="Plain Text Char"/>
    <w:basedOn w:val="DefaultParagraphFont"/>
    <w:link w:val="PlainText"/>
    <w:rsid w:val="00337B30"/>
    <w:rPr>
      <w:sz w:val="22"/>
      <w:lang w:eastAsia="en-US"/>
    </w:rPr>
  </w:style>
  <w:style w:type="character" w:customStyle="1" w:styleId="SalutationChar">
    <w:name w:val="Salutation Char"/>
    <w:basedOn w:val="DefaultParagraphFont"/>
    <w:link w:val="Salutation"/>
    <w:rsid w:val="00337B30"/>
    <w:rPr>
      <w:sz w:val="22"/>
      <w:lang w:eastAsia="en-US"/>
    </w:rPr>
  </w:style>
  <w:style w:type="character" w:customStyle="1" w:styleId="SignatureChar">
    <w:name w:val="Signature Char"/>
    <w:basedOn w:val="DefaultParagraphFont"/>
    <w:link w:val="Signature"/>
    <w:rsid w:val="00337B30"/>
    <w:rPr>
      <w:sz w:val="22"/>
      <w:lang w:eastAsia="en-US"/>
    </w:rPr>
  </w:style>
  <w:style w:type="character" w:customStyle="1" w:styleId="SubtitleChar">
    <w:name w:val="Subtitle Char"/>
    <w:basedOn w:val="DefaultParagraphFont"/>
    <w:link w:val="Subtitle"/>
    <w:rsid w:val="00337B30"/>
    <w:rPr>
      <w:b/>
      <w:sz w:val="22"/>
      <w:lang w:eastAsia="en-US"/>
    </w:rPr>
  </w:style>
  <w:style w:type="character" w:customStyle="1" w:styleId="TitleChar">
    <w:name w:val="Title Char"/>
    <w:basedOn w:val="DefaultParagraphFont"/>
    <w:link w:val="Title"/>
    <w:rsid w:val="00337B30"/>
    <w:rPr>
      <w:b/>
      <w:sz w:val="22"/>
      <w:shd w:val="clear" w:color="000000" w:fill="auto"/>
      <w:lang w:eastAsia="en-US"/>
    </w:rPr>
  </w:style>
  <w:style w:type="character" w:customStyle="1" w:styleId="BalloonTextChar">
    <w:name w:val="Balloon Text Char"/>
    <w:basedOn w:val="DefaultParagraphFont"/>
    <w:link w:val="BalloonText"/>
    <w:rsid w:val="00337B30"/>
    <w:rPr>
      <w:sz w:val="22"/>
      <w:lang w:eastAsia="en-US"/>
    </w:rPr>
  </w:style>
  <w:style w:type="character" w:customStyle="1" w:styleId="CommentSubjectChar">
    <w:name w:val="Comment Subject Char"/>
    <w:basedOn w:val="CommentTextChar"/>
    <w:link w:val="CommentSubject"/>
    <w:rsid w:val="00337B30"/>
    <w:rPr>
      <w:b/>
      <w:bCs/>
      <w:sz w:val="22"/>
      <w:lang w:eastAsia="en-US"/>
    </w:rPr>
  </w:style>
  <w:style w:type="paragraph" w:customStyle="1" w:styleId="Background3">
    <w:name w:val="Background 3"/>
    <w:basedOn w:val="BodyText"/>
    <w:qFormat/>
    <w:rsid w:val="00462823"/>
    <w:pPr>
      <w:numPr>
        <w:ilvl w:val="2"/>
        <w:numId w:val="1"/>
      </w:numPr>
      <w:tabs>
        <w:tab w:val="left" w:pos="2268"/>
      </w:tabs>
    </w:pPr>
  </w:style>
  <w:style w:type="paragraph" w:customStyle="1" w:styleId="Level5Heading">
    <w:name w:val="Level 5 Heading"/>
    <w:basedOn w:val="Level5Number"/>
    <w:next w:val="Level6Number"/>
    <w:qFormat/>
    <w:rsid w:val="00FE743C"/>
    <w:rPr>
      <w:b/>
    </w:rPr>
  </w:style>
  <w:style w:type="paragraph" w:customStyle="1" w:styleId="ScheduleSingle">
    <w:name w:val="Schedule (Single)"/>
    <w:basedOn w:val="BodyText"/>
    <w:qFormat/>
    <w:rsid w:val="00823218"/>
    <w:pPr>
      <w:keepNext/>
      <w:pageBreakBefore/>
      <w:numPr>
        <w:numId w:val="23"/>
      </w:numPr>
      <w:spacing w:before="240" w:after="360"/>
      <w:jc w:val="center"/>
    </w:pPr>
    <w:rPr>
      <w:rFonts w:ascii="Arial Bold" w:hAnsi="Arial Bold"/>
      <w:b/>
      <w:caps/>
    </w:rPr>
  </w:style>
  <w:style w:type="paragraph" w:customStyle="1" w:styleId="Sch5Heading">
    <w:name w:val="Sch 5 Heading"/>
    <w:basedOn w:val="Sch5Number"/>
    <w:qFormat/>
    <w:rsid w:val="00BE058E"/>
    <w:rPr>
      <w:b/>
    </w:rPr>
  </w:style>
  <w:style w:type="paragraph" w:customStyle="1" w:styleId="AppendixSingle">
    <w:name w:val="Appendix (Single)"/>
    <w:basedOn w:val="Appendix"/>
    <w:qFormat/>
    <w:rsid w:val="00823218"/>
    <w:pPr>
      <w:numPr>
        <w:numId w:val="10"/>
      </w:numPr>
    </w:pPr>
  </w:style>
  <w:style w:type="paragraph" w:customStyle="1" w:styleId="Appendix1Heading">
    <w:name w:val="Appendix 1 Heading"/>
    <w:basedOn w:val="Normal"/>
    <w:qFormat/>
    <w:rsid w:val="0075003A"/>
    <w:pPr>
      <w:numPr>
        <w:numId w:val="26"/>
      </w:numPr>
      <w:tabs>
        <w:tab w:val="left" w:pos="720"/>
      </w:tabs>
      <w:spacing w:before="320"/>
    </w:pPr>
    <w:rPr>
      <w:b/>
    </w:rPr>
  </w:style>
  <w:style w:type="paragraph" w:customStyle="1" w:styleId="Appendix2Heading">
    <w:name w:val="Appendix 2 Heading"/>
    <w:basedOn w:val="Appendix2Number"/>
    <w:qFormat/>
    <w:rsid w:val="00276162"/>
    <w:rPr>
      <w:b/>
    </w:rPr>
  </w:style>
  <w:style w:type="paragraph" w:customStyle="1" w:styleId="Appendix3Heading">
    <w:name w:val="Appendix 3 Heading"/>
    <w:basedOn w:val="Appendix3Number"/>
    <w:qFormat/>
    <w:rsid w:val="00276162"/>
    <w:rPr>
      <w:b/>
    </w:rPr>
  </w:style>
  <w:style w:type="paragraph" w:customStyle="1" w:styleId="Appendix4Heading">
    <w:name w:val="Appendix 4 Heading"/>
    <w:basedOn w:val="Appendix4Number"/>
    <w:qFormat/>
    <w:rsid w:val="00276162"/>
    <w:rPr>
      <w:b/>
    </w:rPr>
  </w:style>
  <w:style w:type="paragraph" w:customStyle="1" w:styleId="Appendix5Heading">
    <w:name w:val="Appendix 5 Heading"/>
    <w:basedOn w:val="Appendix5Number"/>
    <w:qFormat/>
    <w:rsid w:val="00544629"/>
    <w:rPr>
      <w:b/>
    </w:rPr>
  </w:style>
  <w:style w:type="paragraph" w:customStyle="1" w:styleId="Appendix1Number">
    <w:name w:val="Appendix 1 Number"/>
    <w:basedOn w:val="Appendix1Heading"/>
    <w:qFormat/>
    <w:rsid w:val="00AB7403"/>
    <w:rPr>
      <w:b w:val="0"/>
    </w:rPr>
  </w:style>
  <w:style w:type="paragraph" w:customStyle="1" w:styleId="Appendix2Number">
    <w:name w:val="Appendix 2 Number"/>
    <w:basedOn w:val="Normal"/>
    <w:qFormat/>
    <w:rsid w:val="00276162"/>
    <w:pPr>
      <w:numPr>
        <w:ilvl w:val="1"/>
        <w:numId w:val="26"/>
      </w:numPr>
      <w:spacing w:before="280" w:after="120"/>
    </w:pPr>
  </w:style>
  <w:style w:type="paragraph" w:customStyle="1" w:styleId="Appendix3Number">
    <w:name w:val="Appendix 3 Number"/>
    <w:basedOn w:val="Normal"/>
    <w:qFormat/>
    <w:rsid w:val="00276162"/>
    <w:pPr>
      <w:numPr>
        <w:ilvl w:val="2"/>
        <w:numId w:val="26"/>
      </w:numPr>
      <w:spacing w:after="120"/>
    </w:pPr>
  </w:style>
  <w:style w:type="paragraph" w:customStyle="1" w:styleId="Appendix4Number">
    <w:name w:val="Appendix 4 Number"/>
    <w:basedOn w:val="Normal"/>
    <w:qFormat/>
    <w:rsid w:val="00276162"/>
    <w:pPr>
      <w:numPr>
        <w:ilvl w:val="3"/>
        <w:numId w:val="26"/>
      </w:numPr>
      <w:spacing w:after="120"/>
    </w:pPr>
  </w:style>
  <w:style w:type="paragraph" w:customStyle="1" w:styleId="Appendix5Number">
    <w:name w:val="Appendix 5 Number"/>
    <w:basedOn w:val="Normal"/>
    <w:qFormat/>
    <w:rsid w:val="00276162"/>
    <w:pPr>
      <w:numPr>
        <w:ilvl w:val="4"/>
        <w:numId w:val="26"/>
      </w:numPr>
      <w:spacing w:after="120"/>
    </w:pPr>
  </w:style>
  <w:style w:type="paragraph" w:styleId="ListParagraph">
    <w:name w:val="List Paragraph"/>
    <w:basedOn w:val="Normal"/>
    <w:uiPriority w:val="1"/>
    <w:qFormat/>
    <w:rsid w:val="00FC43A3"/>
    <w:pPr>
      <w:widowControl w:val="0"/>
      <w:autoSpaceDE w:val="0"/>
      <w:autoSpaceDN w:val="0"/>
      <w:spacing w:line="240" w:lineRule="auto"/>
      <w:ind w:left="288" w:hanging="171"/>
    </w:pPr>
    <w:rPr>
      <w:rFonts w:ascii="Times New Roman" w:eastAsia="Times New Roman" w:hAnsi="Times New Roman" w:cs="Times New Roman"/>
      <w:sz w:val="22"/>
      <w:szCs w:val="22"/>
      <w:lang w:eastAsia="en-GB" w:bidi="en-GB"/>
    </w:rPr>
  </w:style>
  <w:style w:type="character" w:styleId="CommentReference">
    <w:name w:val="annotation reference"/>
    <w:basedOn w:val="DefaultParagraphFont"/>
    <w:semiHidden/>
    <w:unhideWhenUsed/>
    <w:rsid w:val="002E4EE8"/>
    <w:rPr>
      <w:sz w:val="16"/>
      <w:szCs w:val="16"/>
    </w:rPr>
  </w:style>
  <w:style w:type="paragraph" w:styleId="Revision">
    <w:name w:val="Revision"/>
    <w:hidden/>
    <w:semiHidden/>
    <w:rsid w:val="00C35ACB"/>
    <w:rPr>
      <w:rFonts w:ascii="Arial" w:hAnsi="Arial"/>
      <w:lang w:eastAsia="en-US"/>
    </w:rPr>
  </w:style>
  <w:style w:type="paragraph" w:styleId="NormalWeb">
    <w:name w:val="Normal (Web)"/>
    <w:basedOn w:val="Normal"/>
    <w:uiPriority w:val="99"/>
    <w:semiHidden/>
    <w:unhideWhenUsed/>
    <w:rsid w:val="009555B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55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364723">
      <w:bodyDiv w:val="1"/>
      <w:marLeft w:val="0"/>
      <w:marRight w:val="0"/>
      <w:marTop w:val="0"/>
      <w:marBottom w:val="0"/>
      <w:divBdr>
        <w:top w:val="none" w:sz="0" w:space="0" w:color="auto"/>
        <w:left w:val="none" w:sz="0" w:space="0" w:color="auto"/>
        <w:bottom w:val="none" w:sz="0" w:space="0" w:color="auto"/>
        <w:right w:val="none" w:sz="0" w:space="0" w:color="auto"/>
      </w:divBdr>
    </w:div>
    <w:div w:id="266157894">
      <w:bodyDiv w:val="1"/>
      <w:marLeft w:val="0"/>
      <w:marRight w:val="0"/>
      <w:marTop w:val="0"/>
      <w:marBottom w:val="0"/>
      <w:divBdr>
        <w:top w:val="none" w:sz="0" w:space="0" w:color="auto"/>
        <w:left w:val="none" w:sz="0" w:space="0" w:color="auto"/>
        <w:bottom w:val="none" w:sz="0" w:space="0" w:color="auto"/>
        <w:right w:val="none" w:sz="0" w:space="0" w:color="auto"/>
      </w:divBdr>
    </w:div>
    <w:div w:id="986057150">
      <w:bodyDiv w:val="1"/>
      <w:marLeft w:val="0"/>
      <w:marRight w:val="0"/>
      <w:marTop w:val="0"/>
      <w:marBottom w:val="0"/>
      <w:divBdr>
        <w:top w:val="none" w:sz="0" w:space="0" w:color="auto"/>
        <w:left w:val="none" w:sz="0" w:space="0" w:color="auto"/>
        <w:bottom w:val="none" w:sz="0" w:space="0" w:color="auto"/>
        <w:right w:val="none" w:sz="0" w:space="0" w:color="auto"/>
      </w:divBdr>
    </w:div>
    <w:div w:id="1471245196">
      <w:bodyDiv w:val="1"/>
      <w:marLeft w:val="0"/>
      <w:marRight w:val="0"/>
      <w:marTop w:val="0"/>
      <w:marBottom w:val="0"/>
      <w:divBdr>
        <w:top w:val="none" w:sz="0" w:space="0" w:color="auto"/>
        <w:left w:val="none" w:sz="0" w:space="0" w:color="auto"/>
        <w:bottom w:val="none" w:sz="0" w:space="0" w:color="auto"/>
        <w:right w:val="none" w:sz="0" w:space="0" w:color="auto"/>
      </w:divBdr>
    </w:div>
    <w:div w:id="1841505428">
      <w:bodyDiv w:val="1"/>
      <w:marLeft w:val="0"/>
      <w:marRight w:val="0"/>
      <w:marTop w:val="0"/>
      <w:marBottom w:val="0"/>
      <w:divBdr>
        <w:top w:val="none" w:sz="0" w:space="0" w:color="auto"/>
        <w:left w:val="none" w:sz="0" w:space="0" w:color="auto"/>
        <w:bottom w:val="none" w:sz="0" w:space="0" w:color="auto"/>
        <w:right w:val="none" w:sz="0" w:space="0" w:color="auto"/>
      </w:divBdr>
      <w:divsChild>
        <w:div w:id="2096393734">
          <w:marLeft w:val="0"/>
          <w:marRight w:val="0"/>
          <w:marTop w:val="0"/>
          <w:marBottom w:val="0"/>
          <w:divBdr>
            <w:top w:val="none" w:sz="0" w:space="0" w:color="auto"/>
            <w:left w:val="none" w:sz="0" w:space="0" w:color="auto"/>
            <w:bottom w:val="none" w:sz="0" w:space="0" w:color="auto"/>
            <w:right w:val="none" w:sz="0" w:space="0" w:color="auto"/>
          </w:divBdr>
          <w:divsChild>
            <w:div w:id="963535252">
              <w:marLeft w:val="0"/>
              <w:marRight w:val="0"/>
              <w:marTop w:val="0"/>
              <w:marBottom w:val="0"/>
              <w:divBdr>
                <w:top w:val="none" w:sz="0" w:space="0" w:color="auto"/>
                <w:left w:val="none" w:sz="0" w:space="0" w:color="auto"/>
                <w:bottom w:val="none" w:sz="0" w:space="0" w:color="auto"/>
                <w:right w:val="none" w:sz="0" w:space="0" w:color="auto"/>
              </w:divBdr>
              <w:divsChild>
                <w:div w:id="7782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6709">
          <w:marLeft w:val="0"/>
          <w:marRight w:val="0"/>
          <w:marTop w:val="0"/>
          <w:marBottom w:val="0"/>
          <w:divBdr>
            <w:top w:val="none" w:sz="0" w:space="0" w:color="auto"/>
            <w:left w:val="none" w:sz="0" w:space="0" w:color="auto"/>
            <w:bottom w:val="none" w:sz="0" w:space="0" w:color="auto"/>
            <w:right w:val="none" w:sz="0" w:space="0" w:color="auto"/>
          </w:divBdr>
          <w:divsChild>
            <w:div w:id="2016759749">
              <w:marLeft w:val="0"/>
              <w:marRight w:val="0"/>
              <w:marTop w:val="0"/>
              <w:marBottom w:val="0"/>
              <w:divBdr>
                <w:top w:val="none" w:sz="0" w:space="0" w:color="auto"/>
                <w:left w:val="none" w:sz="0" w:space="0" w:color="auto"/>
                <w:bottom w:val="none" w:sz="0" w:space="0" w:color="auto"/>
                <w:right w:val="none" w:sz="0" w:space="0" w:color="auto"/>
              </w:divBdr>
              <w:divsChild>
                <w:div w:id="2130127031">
                  <w:marLeft w:val="0"/>
                  <w:marRight w:val="0"/>
                  <w:marTop w:val="0"/>
                  <w:marBottom w:val="0"/>
                  <w:divBdr>
                    <w:top w:val="none" w:sz="0" w:space="0" w:color="auto"/>
                    <w:left w:val="none" w:sz="0" w:space="0" w:color="auto"/>
                    <w:bottom w:val="none" w:sz="0" w:space="0" w:color="auto"/>
                    <w:right w:val="none" w:sz="0" w:space="0" w:color="auto"/>
                  </w:divBdr>
                </w:div>
                <w:div w:id="21416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31911">
          <w:marLeft w:val="0"/>
          <w:marRight w:val="0"/>
          <w:marTop w:val="0"/>
          <w:marBottom w:val="0"/>
          <w:divBdr>
            <w:top w:val="none" w:sz="0" w:space="0" w:color="auto"/>
            <w:left w:val="none" w:sz="0" w:space="0" w:color="auto"/>
            <w:bottom w:val="none" w:sz="0" w:space="0" w:color="auto"/>
            <w:right w:val="none" w:sz="0" w:space="0" w:color="auto"/>
          </w:divBdr>
          <w:divsChild>
            <w:div w:id="283735763">
              <w:marLeft w:val="0"/>
              <w:marRight w:val="0"/>
              <w:marTop w:val="0"/>
              <w:marBottom w:val="0"/>
              <w:divBdr>
                <w:top w:val="none" w:sz="0" w:space="0" w:color="auto"/>
                <w:left w:val="none" w:sz="0" w:space="0" w:color="auto"/>
                <w:bottom w:val="none" w:sz="0" w:space="0" w:color="auto"/>
                <w:right w:val="none" w:sz="0" w:space="0" w:color="auto"/>
              </w:divBdr>
              <w:divsChild>
                <w:div w:id="1880165050">
                  <w:marLeft w:val="0"/>
                  <w:marRight w:val="0"/>
                  <w:marTop w:val="0"/>
                  <w:marBottom w:val="0"/>
                  <w:divBdr>
                    <w:top w:val="none" w:sz="0" w:space="0" w:color="auto"/>
                    <w:left w:val="none" w:sz="0" w:space="0" w:color="auto"/>
                    <w:bottom w:val="none" w:sz="0" w:space="0" w:color="auto"/>
                    <w:right w:val="none" w:sz="0" w:space="0" w:color="auto"/>
                  </w:divBdr>
                </w:div>
                <w:div w:id="3476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4325">
          <w:marLeft w:val="0"/>
          <w:marRight w:val="0"/>
          <w:marTop w:val="0"/>
          <w:marBottom w:val="0"/>
          <w:divBdr>
            <w:top w:val="none" w:sz="0" w:space="0" w:color="auto"/>
            <w:left w:val="none" w:sz="0" w:space="0" w:color="auto"/>
            <w:bottom w:val="none" w:sz="0" w:space="0" w:color="auto"/>
            <w:right w:val="none" w:sz="0" w:space="0" w:color="auto"/>
          </w:divBdr>
          <w:divsChild>
            <w:div w:id="55016536">
              <w:marLeft w:val="0"/>
              <w:marRight w:val="0"/>
              <w:marTop w:val="0"/>
              <w:marBottom w:val="0"/>
              <w:divBdr>
                <w:top w:val="none" w:sz="0" w:space="0" w:color="auto"/>
                <w:left w:val="none" w:sz="0" w:space="0" w:color="auto"/>
                <w:bottom w:val="none" w:sz="0" w:space="0" w:color="auto"/>
                <w:right w:val="none" w:sz="0" w:space="0" w:color="auto"/>
              </w:divBdr>
              <w:divsChild>
                <w:div w:id="1333601240">
                  <w:marLeft w:val="0"/>
                  <w:marRight w:val="0"/>
                  <w:marTop w:val="0"/>
                  <w:marBottom w:val="0"/>
                  <w:divBdr>
                    <w:top w:val="none" w:sz="0" w:space="0" w:color="auto"/>
                    <w:left w:val="none" w:sz="0" w:space="0" w:color="auto"/>
                    <w:bottom w:val="none" w:sz="0" w:space="0" w:color="auto"/>
                    <w:right w:val="none" w:sz="0" w:space="0" w:color="auto"/>
                  </w:divBdr>
                </w:div>
                <w:div w:id="5166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5B86CD12B0304889A03ACAB5E5AA4E" ma:contentTypeVersion="17" ma:contentTypeDescription="Create a new document." ma:contentTypeScope="" ma:versionID="5c97599f02af1567bc5a8c5d247fc17c">
  <xsd:schema xmlns:xsd="http://www.w3.org/2001/XMLSchema" xmlns:xs="http://www.w3.org/2001/XMLSchema" xmlns:p="http://schemas.microsoft.com/office/2006/metadata/properties" xmlns:ns2="643ce9f6-6fbd-4995-afcf-fde118ce0f63" xmlns:ns3="4f78c7d5-8ded-4251-8073-a541fa5e06e5" targetNamespace="http://schemas.microsoft.com/office/2006/metadata/properties" ma:root="true" ma:fieldsID="980889e6ee89c6e83d7f2062cc33b76b" ns2:_="" ns3:_="">
    <xsd:import namespace="643ce9f6-6fbd-4995-afcf-fde118ce0f63"/>
    <xsd:import namespace="4f78c7d5-8ded-4251-8073-a541fa5e06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TESTLG"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ce9f6-6fbd-4995-afcf-fde118ce0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38088f-9354-4e4d-920a-be6df8feb5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LG" ma:index="22" nillable="true" ma:displayName="Tags" ma:description="Keywords of file contents or purpose" ma:format="Dropdown" ma:internalName="TESTLG">
      <xsd:complexType>
        <xsd:complexContent>
          <xsd:extension base="dms:MultiChoiceFillIn">
            <xsd:sequence>
              <xsd:element name="Value" maxOccurs="unbounded" minOccurs="0" nillable="true">
                <xsd:simpleType>
                  <xsd:union memberTypes="dms:Text">
                    <xsd:simpleType>
                      <xsd:restriction base="dms:Choice">
                        <xsd:enumeration value="Paper - A4"/>
                        <xsd:enumeration value="Orientation - Portrait"/>
                        <xsd:enumeration value="Orientation - Landscape"/>
                      </xsd:restriction>
                    </xsd:simpleType>
                  </xsd:union>
                </xsd:simpleType>
              </xsd:element>
            </xsd:sequence>
          </xsd:extension>
        </xsd:complexContent>
      </xsd:complex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8c7d5-8ded-4251-8073-a541fa5e06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3df179d-613a-429b-8e19-554255322ac2}" ma:internalName="TaxCatchAll" ma:showField="CatchAllData" ma:web="4f78c7d5-8ded-4251-8073-a541fa5e06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LG xmlns="643ce9f6-6fbd-4995-afcf-fde118ce0f63" xsi:nil="true"/>
    <lcf76f155ced4ddcb4097134ff3c332f xmlns="643ce9f6-6fbd-4995-afcf-fde118ce0f63">
      <Terms xmlns="http://schemas.microsoft.com/office/infopath/2007/PartnerControls"/>
    </lcf76f155ced4ddcb4097134ff3c332f>
    <TaxCatchAll xmlns="4f78c7d5-8ded-4251-8073-a541fa5e06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B4110-19CA-41F1-92A3-EF1DFDB36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ce9f6-6fbd-4995-afcf-fde118ce0f63"/>
    <ds:schemaRef ds:uri="4f78c7d5-8ded-4251-8073-a541fa5e0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2BEBF-470F-4903-BC41-C6F7A286A0B2}">
  <ds:schemaRefs>
    <ds:schemaRef ds:uri="http://schemas.microsoft.com/sharepoint/v3/contenttype/forms"/>
  </ds:schemaRefs>
</ds:datastoreItem>
</file>

<file path=customXml/itemProps3.xml><?xml version="1.0" encoding="utf-8"?>
<ds:datastoreItem xmlns:ds="http://schemas.openxmlformats.org/officeDocument/2006/customXml" ds:itemID="{288E1C9D-75DF-477B-81A3-5B6E95B2CD84}">
  <ds:schemaRefs>
    <ds:schemaRef ds:uri="http://schemas.microsoft.com/office/2006/metadata/properties"/>
    <ds:schemaRef ds:uri="http://schemas.microsoft.com/office/infopath/2007/PartnerControls"/>
    <ds:schemaRef ds:uri="643ce9f6-6fbd-4995-afcf-fde118ce0f63"/>
    <ds:schemaRef ds:uri="4f78c7d5-8ded-4251-8073-a541fa5e06e5"/>
  </ds:schemaRefs>
</ds:datastoreItem>
</file>

<file path=customXml/itemProps4.xml><?xml version="1.0" encoding="utf-8"?>
<ds:datastoreItem xmlns:ds="http://schemas.openxmlformats.org/officeDocument/2006/customXml" ds:itemID="{4353F9C1-4E6E-4E0E-BAF8-FE484743D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7127</Words>
  <Characters>36638</Characters>
  <Application>Microsoft Office Word</Application>
  <DocSecurity>4</DocSecurity>
  <Lines>305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Walker</dc:creator>
  <cp:lastModifiedBy>Katie Woodiss-Field</cp:lastModifiedBy>
  <cp:revision>2</cp:revision>
  <dcterms:created xsi:type="dcterms:W3CDTF">2026-07-29T16:14:00Z</dcterms:created>
  <dcterms:modified xsi:type="dcterms:W3CDTF">2026-07-29T16:14:00Z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0x0101002F5B86CD12B0304889A03ACAB5E5AA4E</vt:lpwstr>
  </property>
  <property fmtid="{D5CDD505-2E9C-101B-9397-08002B2CF9AE}" pid="3" name="MediaServiceImageTags">
    <vt:lpwstr/>
  </property>
  <property fmtid="{D5CDD505-2E9C-101B-9397-08002B2CF9AE}" pid="4" name="ItemID">
    <vt:i4>633720394</vt:i4>
  </property>
  <property fmtid="{D5CDD505-2E9C-101B-9397-08002B2CF9AE}" pid="5" name="ndDocumentId">
    <vt:lpwstr>4140-5919-5748</vt:lpwstr>
  </property>
</Properties>
</file>